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eedb" w14:textId="dede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Жұмыссыздарды және толық емес жұмыс уақыты режимімен жұмыс істейтін қызметкерлерді 2010 жылда қоғамдық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2010 жылғы 21 қаңтардағы N 32 қаулысы. Оңтүстік Қазақстан облысы Сайрам ауданының Әділет басқармасында 2010 жылғы 17 ақпанда N 14-10-132 тіркелді. Қолданылу мерзімінің аяқталуына байланысты қаулының күші жойылды - Оңтүстік Қазақстан облысы Сайрам ауданы әкімінің 2012 жылғы 20 ақпандағы № 587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Сайрам ауданы әкімінің 2012.02.20 № 587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халықты қоғамдық жұмыстарға жіберу және жұмыссыздар санын азайту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жылға қоғамдық жұмыстармен қамтамасыз ететін ұйымдардың тізбесі, қоғамдық жұмыстардың түрлері мен көлемі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Сайрам аудандық жұмыспен қамту және әлеуметтік бағдарламалар бөлімі (Б.Серікбаев) 2010 жылға арналған аудан бюджетінде қоғамдық жұмыстарға қарастырылған қаражат шегінде жұмыссыздарды және толық емес жұмыс уақыты режимімен жұмыс істейтін қызметкерлерді қоғамдық жұмыстарға жіберуді жүзеге асырсын.</w:t>
      </w:r>
      <w:r>
        <w:br/>
      </w:r>
      <w:r>
        <w:rPr>
          <w:rFonts w:ascii="Times New Roman"/>
          <w:b w:val="false"/>
          <w:i w:val="false"/>
          <w:color w:val="000000"/>
          <w:sz w:val="28"/>
        </w:rPr>
        <w:t>
</w:t>
      </w:r>
      <w:r>
        <w:rPr>
          <w:rFonts w:ascii="Times New Roman"/>
          <w:b w:val="false"/>
          <w:i w:val="false"/>
          <w:color w:val="000000"/>
          <w:sz w:val="28"/>
        </w:rPr>
        <w:t>
      3. Қоғамдық жұмыстарға қатысатын жұмыссыздардың және толық емес жұмыс уақыты режимімен жұмыс істейтін қызметкерлердің жалақысы бір айлық жалақының ең төменгі мөлшерінен кем болмаған мөлшерде белгіленсін.</w:t>
      </w:r>
      <w:r>
        <w:br/>
      </w:r>
      <w:r>
        <w:rPr>
          <w:rFonts w:ascii="Times New Roman"/>
          <w:b w:val="false"/>
          <w:i w:val="false"/>
          <w:color w:val="000000"/>
          <w:sz w:val="28"/>
        </w:rPr>
        <w:t>
</w:t>
      </w:r>
      <w:r>
        <w:rPr>
          <w:rFonts w:ascii="Times New Roman"/>
          <w:b w:val="false"/>
          <w:i w:val="false"/>
          <w:color w:val="000000"/>
          <w:sz w:val="28"/>
        </w:rPr>
        <w:t>
      4. Сайрам аудандық экономика және қаржы бөлімі (Ғ.Аязов) қоғамдық жұмыстарға жалақы төлеуге қарастырылған қаражаттың уақтылы бөлінуін қамтамасыз етсін.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 күнiнен бастап он күнтiзбелiк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Ш.Халмурадовқа жүктелсін.</w:t>
      </w:r>
    </w:p>
    <w:bookmarkEnd w:id="0"/>
    <w:p>
      <w:pPr>
        <w:spacing w:after="0"/>
        <w:ind w:left="0"/>
        <w:jc w:val="both"/>
      </w:pPr>
      <w:r>
        <w:rPr>
          <w:rFonts w:ascii="Times New Roman"/>
          <w:b w:val="false"/>
          <w:i/>
          <w:color w:val="000000"/>
          <w:sz w:val="28"/>
        </w:rPr>
        <w:t>      Аудан әкімі                                М.Әлі</w:t>
      </w:r>
    </w:p>
    <w:bookmarkStart w:name="z8" w:id="1"/>
    <w:p>
      <w:pPr>
        <w:spacing w:after="0"/>
        <w:ind w:left="0"/>
        <w:jc w:val="both"/>
      </w:pPr>
      <w:r>
        <w:rPr>
          <w:rFonts w:ascii="Times New Roman"/>
          <w:b w:val="false"/>
          <w:i w:val="false"/>
          <w:color w:val="000000"/>
          <w:sz w:val="28"/>
        </w:rPr>
        <w:t>
Сайрам аудан әкімдігінің 2010 жылғы</w:t>
      </w:r>
      <w:r>
        <w:br/>
      </w:r>
      <w:r>
        <w:rPr>
          <w:rFonts w:ascii="Times New Roman"/>
          <w:b w:val="false"/>
          <w:i w:val="false"/>
          <w:color w:val="000000"/>
          <w:sz w:val="28"/>
        </w:rPr>
        <w:t>
21 қаңтардағы № 32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2010 жылға қоғамдық жұмыстармен қамтамасыз ететін ұйымдардың тізбесі, қоғамдық жұмыстардың түрлері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5325"/>
        <w:gridCol w:w="4602"/>
        <w:gridCol w:w="1378"/>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(адам)</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округі әкімінің аппараттары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рыногының негізгі индикатор көрсеткіштерін анықтауға қатысу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округі әкімінің аппараттары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құрылысы және оларды жөндеу жұмыстарына қатысу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округі әкімінің аппараттары, мемлекеттік орман шаруашылықтары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ағаштар отырғызу, күтіп ұстау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округі әкімінің аппараттары, білім беру және мәдениет мекемелері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 маңызы бар объектілерді салуға және жөндеуге қатысу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округі әкімінің аппараттары,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сауықтыру, елді мекендерді көріктендіру жұмыстарына қатысу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басқармасы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ауыл округі әкімінің аппараттары, Аудандық экономика және қаржы бөлімі, Аудандық жер қатынастары бөлімі, "ОҚО жылжымайтын мүлік жөніндегі орталығы" РМК- ның Сайрам филиалы, Мемлекеттік зейнет ақы төлеу орталығы, Аудандық қорғаныс істері жөніндегі бөлім, Сайрам ауданының әділет басқармасы, "№ 2 Сайрам балалар бақшасы" мемлекеттік қазыналық кәсіпорыны, Аудандық сәулет және қала құрылысы бөлімі, Аудандық Төтенше жағдай басқармасы, "Болашақ" балалар сауықтыру лагері</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жұмыстарды ұйымдастыруға көмектесу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bl>
    <w:p>
      <w:pPr>
        <w:spacing w:after="0"/>
        <w:ind w:left="0"/>
        <w:jc w:val="both"/>
      </w:pPr>
      <w:r>
        <w:rPr>
          <w:rFonts w:ascii="Times New Roman"/>
          <w:b w:val="false"/>
          <w:i w:val="false"/>
          <w:color w:val="000000"/>
          <w:sz w:val="28"/>
        </w:rPr>
        <w:t>      Іс жүзінде сұраныс пен ұсынысқа орай қоғамдық жұмыстардың кейбіріне қатысушылардың саны, қатысудың ұзақтығы, қоғамдық жұмыстардың түрлері және ұйымдардың тізбесі 2010 жылға арналған аудандық бюджетте қоғамдық жұмыстарды өткізуге қарастырылған қаражат шегінде өзгеруі мүмкін.</w:t>
      </w:r>
      <w:r>
        <w:br/>
      </w:r>
      <w:r>
        <w:rPr>
          <w:rFonts w:ascii="Times New Roman"/>
          <w:b w:val="false"/>
          <w:i w:val="false"/>
          <w:color w:val="000000"/>
          <w:sz w:val="28"/>
        </w:rPr>
        <w:t xml:space="preserve">
      Қоғамдық жұмыстарды ұйымдастыратын ұйымдар жұмыссыздардың және толық емес жұмыс уақыты режимімен жұмыс істейтін қызметкерлердің жалақысына үстеме ақы белгілеуі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