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173e" w14:textId="4e0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2009 жылғы 22 желтоқсандағы № 24/3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2010 жылғы 6 қазандағы N 35/1 шешімі. Оңтүстік Қазақстан облысы Ордабасы ауданының Әділет басқармасында 2010 жылғы 11 қазанда N 14-8-92 тіркелді. Қолданылу мерзімінің аяқталуына байланысты шешімнің күші жойылды - Оңтүстік Қазақстан облысы Ордабасы аудандық мәслихатының 2011 жылғы 6 маусымдағы N 267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Ордабасы аудандық мәслихатының 2011.06.06 N 267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Ордабасы аудандық мәслихаттың 2009 жылғы 22 желтоқсандағы № 24/3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14-8-74 нөмірімен тіркелген, 2010 жылы 16 қаңтарда «Ордабасы оттары» газетінде № 3 жарияланған) шешіміне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«5 034 029» деген сандар «5 136 016» деген сандармен ауыстырылсын;</w:t>
      </w:r>
      <w:r>
        <w:br/>
      </w:r>
      <w:r>
        <w:rPr>
          <w:rFonts w:ascii="Times New Roman"/>
          <w:b w:val="false"/>
          <w:i w:val="false"/>
          <w:color w:val="000000"/>
          <w:sz w:val="28"/>
        </w:rPr>
        <w:t>
      «4 650 161» деген сандар «4 752 148»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«5 069 234» деген сандар «5 171 221» деген сандармен ауыстырылсын;</w:t>
      </w:r>
      <w:r>
        <w:br/>
      </w:r>
      <w:r>
        <w:rPr>
          <w:rFonts w:ascii="Times New Roman"/>
          <w:b w:val="false"/>
          <w:i w:val="false"/>
          <w:color w:val="000000"/>
          <w:sz w:val="28"/>
        </w:rPr>
        <w:t>
      аталған шешімнің 1, 4 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XXХV сессиясының төрағасы              Б.Садвахасов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П.С.Жұрман </w:t>
      </w:r>
    </w:p>
    <w:bookmarkStart w:name="z4"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6 қазандағы № 35/1</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2009 жылғы 22 желтоқсандағы № 24/3</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93"/>
        <w:gridCol w:w="631"/>
        <w:gridCol w:w="8078"/>
        <w:gridCol w:w="230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5 136 016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383 868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363 306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107 063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107 063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4 752 148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4 752 148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74"/>
        <w:gridCol w:w="772"/>
        <w:gridCol w:w="692"/>
        <w:gridCol w:w="7246"/>
        <w:gridCol w:w="2325"/>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5 171 221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169 063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154 373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салу мақсатында мүлікті бағалауды жүргізу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44 654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3 503 798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2 801 071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2 793 088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2 745 343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47 745</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68 968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418 744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418 744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242 826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221 839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221 839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97 635</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19 767</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 әлеуметтік төлемдерді есептеу, төлеу мен жеткізу бойынша қызметтерге ақы төлеу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462 658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коммуниациялық инфрақұрылымды дамыту және жайластыру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415 522</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231 611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 бөлу жүйесінің қызмет етуі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227 782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183 911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101 987</w:t>
            </w:r>
          </w:p>
        </w:tc>
      </w:tr>
      <w:tr>
        <w:trPr>
          <w:trHeight w:val="1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128 220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182 983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137 165</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37 294</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көмінділерінің (биотермиялық шұңқырлардың) жұмыс істеуін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Жануарлардың энзоотиялық аурулары бойынша ветеринариялық іс-шараларды жүргізу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10 399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185 545</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70 949</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15 455</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68 878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13 777</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-48 982</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48 982</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15 133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Жергiлiктi атқарушы органдардың борышын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bl>
    <w:bookmarkStart w:name="z5"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6 қазандағы № 35/1</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2009 жылғы 22 желтоқсандағы № 24/3</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30"/>
        <w:gridCol w:w="751"/>
        <w:gridCol w:w="732"/>
        <w:gridCol w:w="9436"/>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