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0202b" w14:textId="69020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Ордабасы ауданы әкімдігінің 2010 жылғы 28 қаңтардағы "Әлеуметтік жұмыс орындарын ұйымдастыруды ұсынатын жұмыс берушілерді іріктеу Қағидасы туралы" N 30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Ордабасы ауданы әкімдігінің 2010 жылғы 4 маусымдағы N 282 қаулысы. Оңтүстік Қазақстан облысы Ордабасы ауданының Әділет басқармасында 2010 жылғы 12 шілдеде N 14-8-84 тіркелді. Күші жойылды - Оңтүстік Қазақстан облысы Ордабасы ауданы әкімдігінің 2011 жылғы 19 қазандағы N 365 Қаулысымен</w:t>
      </w:r>
    </w:p>
    <w:p>
      <w:pPr>
        <w:spacing w:after="0"/>
        <w:ind w:left="0"/>
        <w:jc w:val="both"/>
      </w:pPr>
      <w:r>
        <w:rPr>
          <w:rFonts w:ascii="Times New Roman"/>
          <w:b w:val="false"/>
          <w:i w:val="false"/>
          <w:color w:val="ff0000"/>
          <w:sz w:val="28"/>
        </w:rPr>
        <w:t>      Ескерту. Күші жойылды - Оңтүстік Қазақстан облысы Ордабасы ауданы әкімдігінің 2011.10.19 N 365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«Халықты жұмыспен қамту туралы» Заңының </w:t>
      </w:r>
      <w:r>
        <w:rPr>
          <w:rFonts w:ascii="Times New Roman"/>
          <w:b w:val="false"/>
          <w:i w:val="false"/>
          <w:color w:val="000000"/>
          <w:sz w:val="28"/>
        </w:rPr>
        <w:t>18-1 бабына</w:t>
      </w:r>
      <w:r>
        <w:rPr>
          <w:rFonts w:ascii="Times New Roman"/>
          <w:b w:val="false"/>
          <w:i w:val="false"/>
          <w:color w:val="000000"/>
          <w:sz w:val="28"/>
        </w:rPr>
        <w:t xml:space="preserve"> және Қазақстан Республикасы Үкіметінің 2010 жылдың 31 наурыздағы «Өңірлік жұмыспен қамту және кадрларды қайта даярлау стратегиясын іске асыру шеңберінде облыстық бюджеттерге, Астана және Алматы қалаларының бюджеттеріне берілетін ағымдағы нысаналы трансферттер мен нысаналы даму трансферттерін және республикалық ұйымдарға бөлінетін қаражатты пайдалану ережесін бекіту туралы» № 259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«Әлеуметтік жұмыс орындарын ұйымдастыруды ұсынатын жұмыс берушілерді іріктеу Қағидасы туралы» Ордабасы ауданы әкімдігінің 2010 жылғы 28 қаңтардағы </w:t>
      </w:r>
      <w:r>
        <w:rPr>
          <w:rFonts w:ascii="Times New Roman"/>
          <w:b w:val="false"/>
          <w:i w:val="false"/>
          <w:color w:val="000000"/>
          <w:sz w:val="28"/>
        </w:rPr>
        <w:t>№ 30</w:t>
      </w:r>
      <w:r>
        <w:rPr>
          <w:rFonts w:ascii="Times New Roman"/>
          <w:b w:val="false"/>
          <w:i w:val="false"/>
          <w:color w:val="000000"/>
          <w:sz w:val="28"/>
        </w:rPr>
        <w:t xml:space="preserve"> (Нормативтік құқықтық актілерді мемлекеттік тіркеу тізілімде 14-8-78 нөмірімен тіркелген, 2010 жылғы 6 наурызда «Ордабасы оттары» газетінің № 11 (7003) санында жарияланған) қаулысына келесі өзгерістер енгізілсін:</w:t>
      </w:r>
      <w:r>
        <w:br/>
      </w:r>
      <w:r>
        <w:rPr>
          <w:rFonts w:ascii="Times New Roman"/>
          <w:b w:val="false"/>
          <w:i w:val="false"/>
          <w:color w:val="000000"/>
          <w:sz w:val="28"/>
        </w:rPr>
        <w:t>
      7-тармақта «еңбек ақы мөлшері»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жарияланғаннан күннен бастап он күнтізбелік күн өткен соң қолданысқа енгізіледі.      </w:t>
      </w:r>
    </w:p>
    <w:bookmarkEnd w:id="0"/>
    <w:p>
      <w:pPr>
        <w:spacing w:after="0"/>
        <w:ind w:left="0"/>
        <w:jc w:val="both"/>
      </w:pPr>
      <w:r>
        <w:rPr>
          <w:rFonts w:ascii="Times New Roman"/>
          <w:b w:val="false"/>
          <w:i/>
          <w:color w:val="000000"/>
          <w:sz w:val="28"/>
        </w:rPr>
        <w:t>      Аудан әкімі                                Ш.Кенжеев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