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2345" w14:textId="97b2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Абай ауылдық округі әкімінің 2010 жылғы 3 желтоқсандағы N 60 шешімі. Оңтүстік Қазақстан облысы Мақтаарал ауданының Әділет басқармасында 2010 жылғы 27 желтоқсанда N 14-7-128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ауылдық округінің Атажұрт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атаусыз бірінші көшеге «Серік Жүнісов»,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атаусыз екінші көшеге «Нұрлы көш»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1-тармағына өзгерістер енгізілді - Оңтүстік Қазақстан облысы Мақтарал ауданы әкімдігі Абай ауылдық округі әкімінің 10.11.2015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ауылдық округінің әкімі               И.Туршаев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