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3b5c" w14:textId="6563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2009 жылғы 24 желтоқсандағы "2010-2012 жылдарға арналған аудандық бюджет туралы" N 27-191-IV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2010 жылғы 19 сәуірдегі N 33-221-IV шешімі. Оңтүстік Қазақстан облысы Мақтаарал ауданы Әділет басқармасында 2010 жылғы 26 сәуірде N 14-7-118 тіркелді. Күші жойылды - Оңтүстік Қазақстан облысы Мақтаарал аудандық мәслихатының 2011 жылғы 23 ақпандағы N 63 хатымен</w:t>
      </w:r>
    </w:p>
    <w:p>
      <w:pPr>
        <w:spacing w:after="0"/>
        <w:ind w:left="0"/>
        <w:jc w:val="both"/>
      </w:pPr>
      <w:r>
        <w:rPr>
          <w:rFonts w:ascii="Times New Roman"/>
          <w:b w:val="false"/>
          <w:i w:val="false"/>
          <w:color w:val="ff0000"/>
          <w:sz w:val="28"/>
        </w:rPr>
        <w:t>      Ескерту. Күші жойылды - Оңтүстік Қазақстан облысы Мақтаарал аудандық мәслихатының 2011.02.23 N 63 хатымен.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109-бабы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"2010-2012 жылдарға арналған облыстық бюджет туралы" Оңтүстік Қазақстан облыстық мәслихатының 2009 жылғы 11 желтоқсандағы № 23/248-IV шешіміне өзгерістер мен толықтырулар енгізу туралы" Оңтүстік Қазақстан облыстық мәслихатының 2010 жылғы 12 сәуірдегі </w:t>
      </w:r>
      <w:r>
        <w:rPr>
          <w:rFonts w:ascii="Times New Roman"/>
          <w:b w:val="false"/>
          <w:i w:val="false"/>
          <w:color w:val="000000"/>
          <w:sz w:val="28"/>
        </w:rPr>
        <w:t>№ 28/296-IV</w:t>
      </w:r>
      <w:r>
        <w:rPr>
          <w:rFonts w:ascii="Times New Roman"/>
          <w:b w:val="false"/>
          <w:i w:val="false"/>
          <w:color w:val="000000"/>
          <w:sz w:val="28"/>
        </w:rPr>
        <w:t xml:space="preserve"> шешіміне сәйкес Мақтаарал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Мақтаарал аудандық мәслихатының 2009 жылғы 24 желтоқсандағы </w:t>
      </w:r>
      <w:r>
        <w:rPr>
          <w:rFonts w:ascii="Times New Roman"/>
          <w:b w:val="false"/>
          <w:i w:val="false"/>
          <w:color w:val="000000"/>
          <w:sz w:val="28"/>
        </w:rPr>
        <w:t>№ 27-191-IV</w:t>
      </w:r>
      <w:r>
        <w:rPr>
          <w:rFonts w:ascii="Times New Roman"/>
          <w:b w:val="false"/>
          <w:i w:val="false"/>
          <w:color w:val="000000"/>
          <w:sz w:val="28"/>
        </w:rPr>
        <w:t xml:space="preserve"> шешіміне (Нормативтік құқықтық актілерді мемлекеттік тіркеудің тізілімінде 14-7-110 нөмірмен тіркелген, "Мақтаарал" газетінің 2010 жылғы 22 қаңтардағы № 4, 29 қаңтардағы № 5 және 5 ақпандағы № 6 сандарында ресми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тармақшадағы «12263344» саны «12440296» санымен;</w:t>
      </w:r>
      <w:r>
        <w:br/>
      </w:r>
      <w:r>
        <w:rPr>
          <w:rFonts w:ascii="Times New Roman"/>
          <w:b w:val="false"/>
          <w:i w:val="false"/>
          <w:color w:val="000000"/>
          <w:sz w:val="28"/>
        </w:rPr>
        <w:t>
      «11486551» саны «11610586» санымен;</w:t>
      </w:r>
      <w:r>
        <w:br/>
      </w:r>
      <w:r>
        <w:rPr>
          <w:rFonts w:ascii="Times New Roman"/>
          <w:b w:val="false"/>
          <w:i w:val="false"/>
          <w:color w:val="000000"/>
          <w:sz w:val="28"/>
        </w:rPr>
        <w:t>
      2) тармақшадағы «12278053» саны «12468938» санымен;</w:t>
      </w:r>
      <w:r>
        <w:br/>
      </w:r>
      <w:r>
        <w:rPr>
          <w:rFonts w:ascii="Times New Roman"/>
          <w:b w:val="false"/>
          <w:i w:val="false"/>
          <w:color w:val="000000"/>
          <w:sz w:val="28"/>
        </w:rPr>
        <w:t>
      5) тармақшадағы «-32484» саны «-46417» санымен;</w:t>
      </w:r>
      <w:r>
        <w:br/>
      </w:r>
      <w:r>
        <w:rPr>
          <w:rFonts w:ascii="Times New Roman"/>
          <w:b w:val="false"/>
          <w:i w:val="false"/>
          <w:color w:val="000000"/>
          <w:sz w:val="28"/>
        </w:rPr>
        <w:t>
      6) тармақшадағы «32484» саны «46417» ауыстырылсын.</w:t>
      </w:r>
      <w:r>
        <w:br/>
      </w:r>
      <w:r>
        <w:rPr>
          <w:rFonts w:ascii="Times New Roman"/>
          <w:b w:val="false"/>
          <w:i w:val="false"/>
          <w:color w:val="000000"/>
          <w:sz w:val="28"/>
        </w:rPr>
        <w:t>
</w:t>
      </w:r>
      <w:r>
        <w:rPr>
          <w:rFonts w:ascii="Times New Roman"/>
          <w:b w:val="false"/>
          <w:i w:val="false"/>
          <w:color w:val="000000"/>
          <w:sz w:val="28"/>
        </w:rPr>
        <w:t>
      № 1 қосымша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2009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Ж.Серқұл</w:t>
      </w:r>
    </w:p>
    <w:p>
      <w:pPr>
        <w:spacing w:after="0"/>
        <w:ind w:left="0"/>
        <w:jc w:val="both"/>
      </w:pPr>
      <w:r>
        <w:rPr>
          <w:rFonts w:ascii="Times New Roman"/>
          <w:b w:val="false"/>
          <w:i/>
          <w:color w:val="000000"/>
          <w:sz w:val="28"/>
        </w:rPr>
        <w:t>      Аудандық мәслихаттың хатшысы:              Ж.Әбдәзімов</w:t>
      </w:r>
    </w:p>
    <w:bookmarkStart w:name="z6" w:id="1"/>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2010 жылғы 19 сәуірдегі</w:t>
      </w:r>
      <w:r>
        <w:br/>
      </w:r>
      <w:r>
        <w:rPr>
          <w:rFonts w:ascii="Times New Roman"/>
          <w:b w:val="false"/>
          <w:i w:val="false"/>
          <w:color w:val="000000"/>
          <w:sz w:val="28"/>
        </w:rPr>
        <w:t>
№ 33-221-ІV шешіміне № 1 қосымша</w:t>
      </w:r>
    </w:p>
    <w:bookmarkEnd w:id="1"/>
    <w:p>
      <w:pPr>
        <w:spacing w:after="0"/>
        <w:ind w:left="0"/>
        <w:jc w:val="both"/>
      </w:pPr>
      <w:r>
        <w:rPr>
          <w:rFonts w:ascii="Times New Roman"/>
          <w:b w:val="false"/>
          <w:i w:val="false"/>
          <w:color w:val="000000"/>
          <w:sz w:val="28"/>
        </w:rPr>
        <w:t>Мақтаарал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27-191-ІV шешіміне № 1 қосымша</w:t>
      </w:r>
    </w:p>
    <w:p>
      <w:pPr>
        <w:spacing w:after="0"/>
        <w:ind w:left="0"/>
        <w:jc w:val="left"/>
      </w:pPr>
      <w:r>
        <w:rPr>
          <w:rFonts w:ascii="Times New Roman"/>
          <w:b/>
          <w:i w:val="false"/>
          <w:color w:val="000000"/>
        </w:rPr>
        <w:t xml:space="preserve">       Мақтаарал ауданының 2010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89"/>
        <w:gridCol w:w="668"/>
        <w:gridCol w:w="8033"/>
        <w:gridCol w:w="192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12440296</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774148</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292626</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292626</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237889</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42566</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225862</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225862</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225862</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194488</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79114</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66286</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22553</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65712</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61133</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47735</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22374</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спирттің барлық түрлері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отандық коньяк спирті өндірісінен жасалған коньяк, бренди</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 үшін алым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11628</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w:t>
            </w:r>
          </w:p>
        </w:tc>
      </w:tr>
      <w:tr>
        <w:trPr>
          <w:trHeight w:val="3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18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15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15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4653</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50909</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мемлекеттік мүлікті сату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45347</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мемлекеттік мүлікті сату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45347</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45347</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11610586</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11610586</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11610586</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1596251</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2133555</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7880780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715"/>
        <w:gridCol w:w="722"/>
        <w:gridCol w:w="722"/>
        <w:gridCol w:w="7192"/>
        <w:gridCol w:w="193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ІІ.Шығыстар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12468938</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373184</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346459</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16947</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16947</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78958</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68958</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250554</w:t>
            </w:r>
          </w:p>
        </w:tc>
      </w:tr>
      <w:tr>
        <w:trPr>
          <w:trHeight w:val="12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248024</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Жетісай қала әкімі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Достық ауылдық округі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ауыл ауылдық округі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10147</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Жылы су ауылдық округі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12005</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Қарақай ауылдық округі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11218</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Қазыбек би ауылдық округі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Қалыбеков ауылдық округі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Асықата кенті әкімі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Абай ауылдық округі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Ералиев ауылдық округі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10338</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Атамекен ауылдық округі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9756</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Ділдәбеков ауылдық округі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Қызылқұм ауылдық округі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Мақталы ауылдық округі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9913</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Ынтымақ ауылдық округі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Мырзакент кенті әкімі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Атакент кенті әкімі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10836</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Бірлік ауылдық округі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Еңбекші ауылдық округі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ауылдық округі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жол ауылдық округі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Иіржар ауылдық округі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9639</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Мақтаарал ауылдық округі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Нұрлыбаев ауылдық округі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r>
      <w:tr>
        <w:trPr>
          <w:trHeight w:val="9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12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22017</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22017</w:t>
            </w:r>
          </w:p>
        </w:tc>
      </w:tr>
      <w:tr>
        <w:trPr>
          <w:trHeight w:val="15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22017</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14053</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14053</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14053</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14053</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9737124</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378387</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378387</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378387</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7183190</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7175890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7152040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24927</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24927</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24927</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2150620</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182366</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w:t>
            </w:r>
          </w:p>
        </w:tc>
      </w:tr>
      <w:tr>
        <w:trPr>
          <w:trHeight w:val="9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110353</w:t>
            </w:r>
          </w:p>
        </w:tc>
      </w:tr>
      <w:tr>
        <w:trPr>
          <w:trHeight w:val="9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60151</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1968254</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1968254</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809258</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767619</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767619</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82700</w:t>
            </w:r>
          </w:p>
        </w:tc>
      </w:tr>
      <w:tr>
        <w:trPr>
          <w:trHeight w:val="15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14933</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58572</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24797</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54267</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413869</w:t>
            </w:r>
          </w:p>
        </w:tc>
      </w:tr>
      <w:tr>
        <w:trPr>
          <w:trHeight w:val="12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17361</w:t>
            </w:r>
          </w:p>
        </w:tc>
      </w:tr>
      <w:tr>
        <w:trPr>
          <w:trHeight w:val="24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42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48258</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41639</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41639</w:t>
            </w:r>
          </w:p>
        </w:tc>
      </w:tr>
      <w:tr>
        <w:trPr>
          <w:trHeight w:val="12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37294</w:t>
            </w:r>
          </w:p>
        </w:tc>
      </w:tr>
      <w:tr>
        <w:trPr>
          <w:trHeight w:val="9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517318</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433684</w:t>
            </w:r>
          </w:p>
        </w:tc>
      </w:tr>
      <w:tr>
        <w:trPr>
          <w:trHeight w:val="9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371421</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12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345080</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62263</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62263</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60846</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52846</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12760</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19866</w:t>
            </w:r>
          </w:p>
        </w:tc>
      </w:tr>
      <w:tr>
        <w:trPr>
          <w:trHeight w:val="9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172347</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56589</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56589</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56589</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40489</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40489</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33339</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12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54660</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48160</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r>
      <w:tr>
        <w:trPr>
          <w:trHeight w:val="9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w:t>
            </w:r>
          </w:p>
        </w:tc>
      </w:tr>
      <w:tr>
        <w:trPr>
          <w:trHeight w:val="12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w:t>
            </w:r>
          </w:p>
        </w:tc>
      </w:tr>
      <w:tr>
        <w:trPr>
          <w:trHeight w:val="9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94209</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94209</w:t>
            </w:r>
          </w:p>
        </w:tc>
      </w:tr>
      <w:tr>
        <w:trPr>
          <w:trHeight w:val="9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94209</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94209</w:t>
            </w:r>
          </w:p>
        </w:tc>
      </w:tr>
      <w:tr>
        <w:trPr>
          <w:trHeight w:val="9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277733</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40014</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r>
      <w:tr>
        <w:trPr>
          <w:trHeight w:val="12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23007</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w:t>
            </w:r>
          </w:p>
        </w:tc>
      </w:tr>
      <w:tr>
        <w:trPr>
          <w:trHeight w:val="9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226745</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142360</w:t>
            </w:r>
          </w:p>
        </w:tc>
      </w:tr>
      <w:tr>
        <w:trPr>
          <w:trHeight w:val="12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кент, ауылдарда (селоларда), ауылдық (селолық) округтерде әлеуметтік жобаларды қаржыландыру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142360</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84385</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84385</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10163</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10163</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9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160237</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w:t>
            </w:r>
          </w:p>
        </w:tc>
      </w:tr>
      <w:tr>
        <w:trPr>
          <w:trHeight w:val="9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77237</w:t>
            </w:r>
          </w:p>
        </w:tc>
      </w:tr>
      <w:tr>
        <w:trPr>
          <w:trHeight w:val="9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77237</w:t>
            </w:r>
          </w:p>
        </w:tc>
      </w:tr>
      <w:tr>
        <w:trPr>
          <w:trHeight w:val="12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77237</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30055</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w:t>
            </w:r>
          </w:p>
        </w:tc>
      </w:tr>
      <w:tr>
        <w:trPr>
          <w:trHeight w:val="9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24382</w:t>
            </w:r>
          </w:p>
        </w:tc>
      </w:tr>
      <w:tr>
        <w:trPr>
          <w:trHeight w:val="9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11582</w:t>
            </w:r>
          </w:p>
        </w:tc>
      </w:tr>
      <w:tr>
        <w:trPr>
          <w:trHeight w:val="12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11582</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төтенше резерві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273057</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273057</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104649</w:t>
            </w:r>
          </w:p>
        </w:tc>
      </w:tr>
      <w:tr>
        <w:trPr>
          <w:trHeight w:val="9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104649</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168408</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w:t>
            </w:r>
          </w:p>
        </w:tc>
      </w:tr>
      <w:tr>
        <w:trPr>
          <w:trHeight w:val="9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160749</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17775</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18694</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919</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2006 жылға дейін берілген бюджеттік кредиттерді өтеу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18694</w:t>
            </w:r>
          </w:p>
        </w:tc>
      </w:tr>
      <w:tr>
        <w:trPr>
          <w:trHeight w:val="9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18694</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9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-46417</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 Бюджет тапшылығын қаржыландыру (профицитін пайдалану)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46417</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18694</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27723</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27723</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27723</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