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2430c" w14:textId="43243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 әкімдігінің 2009 жылғы 27 сәуірдегі N 205 "Әлеуметтік жұмыс орындарын ұйымдастыруды ұсынатын жұмыс берушілерді іріктеу Қағидасын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ауданы әкімдігінің 2010 жылғы 14 маусымдағы N 227 Қаулысы. Оңтүстік Қазақстан облысы Қазығұрт ауданының Әділет басқармасында 2010 жылғы 15 шілдеде N 14-6-110 тіркелді. Күші жойылды - Оңтүстік Қазақстан облысы Қазығұрт ауданы әкімдігінің 2011 жылғы 18 қазандағы N 205 Қаулысымен</w:t>
      </w:r>
    </w:p>
    <w:p>
      <w:pPr>
        <w:spacing w:after="0"/>
        <w:ind w:left="0"/>
        <w:jc w:val="both"/>
      </w:pPr>
      <w:r>
        <w:rPr>
          <w:rFonts w:ascii="Times New Roman"/>
          <w:b w:val="false"/>
          <w:i w:val="false"/>
          <w:color w:val="ff0000"/>
          <w:sz w:val="28"/>
        </w:rPr>
        <w:t>      Ескерту. Күші жойылды - Оңтүстік Қазақстан облысы Қазығұрт ауданы әкімдігінің 2011.10.18 N 205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"Өңiрлiк жұмыспен қамту және кадрларды қайта даярлау стратегиясын iске асыру шеңберiнде облыстық бюджеттерге, Астана және Алматы қалаларының бюджеттерiне берiлетiн ағымдағы нысаналы трансферттер мен нысаналы даму трансферттерiн және республикалық ұйымдарға бөлiнетiн қаражатты пайдалану ережесiн бекiту туралы" Қазақстан Республикасы Үкіметінің 2010 жылғы 31 наурыздағы </w:t>
      </w:r>
      <w:r>
        <w:rPr>
          <w:rFonts w:ascii="Times New Roman"/>
          <w:b w:val="false"/>
          <w:i w:val="false"/>
          <w:color w:val="000000"/>
          <w:sz w:val="28"/>
        </w:rPr>
        <w:t>№ 259</w:t>
      </w:r>
      <w:r>
        <w:rPr>
          <w:rFonts w:ascii="Times New Roman"/>
          <w:b w:val="false"/>
          <w:i w:val="false"/>
          <w:color w:val="000000"/>
          <w:sz w:val="28"/>
        </w:rPr>
        <w:t xml:space="preserve"> Қаулысына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"Әлеуметтік жұмыс орындарын ұйымдастыруды ұсынатын жұмыс берушілерді іріктеу Қағидасын бекіту туралы" Қазығұрт ауданы әкімдігінің 2009 жылғы 27 сәуірдегі </w:t>
      </w:r>
      <w:r>
        <w:rPr>
          <w:rFonts w:ascii="Times New Roman"/>
          <w:b w:val="false"/>
          <w:i w:val="false"/>
          <w:color w:val="000000"/>
          <w:sz w:val="28"/>
        </w:rPr>
        <w:t>№ 205</w:t>
      </w:r>
      <w:r>
        <w:rPr>
          <w:rFonts w:ascii="Times New Roman"/>
          <w:b w:val="false"/>
          <w:i w:val="false"/>
          <w:color w:val="000000"/>
          <w:sz w:val="28"/>
        </w:rPr>
        <w:t xml:space="preserve"> қаулысына (Нормативтік құқықтық кесімдерді мемлекеттік тіркеу тізілімінде № 14-6-76 болып тіркелген, 2009 жылғы 05 маусымдағы «Қазығұрт тынысы» газетінің № 40 санында жарияланған) мынадай өзгеріс енгізілсін:</w:t>
      </w:r>
      <w:r>
        <w:br/>
      </w:r>
      <w:r>
        <w:rPr>
          <w:rFonts w:ascii="Times New Roman"/>
          <w:b w:val="false"/>
          <w:i w:val="false"/>
          <w:color w:val="000000"/>
          <w:sz w:val="28"/>
        </w:rPr>
        <w:t>
      көрсетілген қаулымен бекітілген "Әлеуметтік жұмыс орындарын ұйымдастыруды ұсынатын жұмыс берушілерді іріктеу Қағидасындағы":</w:t>
      </w:r>
      <w:r>
        <w:br/>
      </w:r>
      <w:r>
        <w:rPr>
          <w:rFonts w:ascii="Times New Roman"/>
          <w:b w:val="false"/>
          <w:i w:val="false"/>
          <w:color w:val="000000"/>
          <w:sz w:val="28"/>
        </w:rPr>
        <w:t>
</w:t>
      </w:r>
      <w:r>
        <w:rPr>
          <w:rFonts w:ascii="Times New Roman"/>
          <w:b w:val="false"/>
          <w:i w:val="false"/>
          <w:color w:val="000000"/>
          <w:sz w:val="28"/>
        </w:rPr>
        <w:t>
      15-тармағы мынадай редакцияда жазылсын:</w:t>
      </w:r>
      <w:r>
        <w:br/>
      </w:r>
      <w:r>
        <w:rPr>
          <w:rFonts w:ascii="Times New Roman"/>
          <w:b w:val="false"/>
          <w:i w:val="false"/>
          <w:color w:val="000000"/>
          <w:sz w:val="28"/>
        </w:rPr>
        <w:t>
      "15. Әлеуметтік жұмыс орындарын ұйымдастыру жөнiндегi iс-шаралар жергiлiктi бюджет қаражаты мен республикалық бюджеттiң нысаналы трансферттерi есебiнен жүзеге асырылады."</w:t>
      </w:r>
      <w:r>
        <w:br/>
      </w:r>
      <w:r>
        <w:rPr>
          <w:rFonts w:ascii="Times New Roman"/>
          <w:b w:val="false"/>
          <w:i w:val="false"/>
          <w:color w:val="000000"/>
          <w:sz w:val="28"/>
        </w:rPr>
        <w:t>
</w:t>
      </w:r>
      <w:r>
        <w:rPr>
          <w:rFonts w:ascii="Times New Roman"/>
          <w:b w:val="false"/>
          <w:i w:val="false"/>
          <w:color w:val="000000"/>
          <w:sz w:val="28"/>
        </w:rPr>
        <w:t>
      2. Қаулының орындалуын бақылау аудан әкімінің орынбасары Г.Тағаеваға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кейiн қолданысқа енгiзiледi.</w:t>
      </w:r>
    </w:p>
    <w:bookmarkEnd w:id="0"/>
    <w:p>
      <w:pPr>
        <w:spacing w:after="0"/>
        <w:ind w:left="0"/>
        <w:jc w:val="both"/>
      </w:pPr>
      <w:r>
        <w:rPr>
          <w:rFonts w:ascii="Times New Roman"/>
          <w:b w:val="false"/>
          <w:i/>
          <w:color w:val="000000"/>
          <w:sz w:val="28"/>
        </w:rPr>
        <w:t>      Аудан әкімі                                Т.С.Алиев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