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84c6" w14:textId="8ef8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коммуналдық мүлкін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2010 жылғы 11 мамырдағы N 193 Қаулысы. Оңтүстік Қазақстан облысы Бәйдібек ауданының Әділет басқармасында 2010 жылғы 16 маусымда N 14-5-95 тіркелді. Күші жойылды - Оңтүстік Қазақстан облысы Бәйдібек ауданы әкімдігінің 2011 жылғы 26 қазандағы N 522 Қаулысымен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ауданы әкімдігінің 2011.10.26 N 522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31 қаңтардағы "</w:t>
      </w:r>
      <w:r>
        <w:rPr>
          <w:rFonts w:ascii="Times New Roman"/>
          <w:b w:val="false"/>
          <w:i w:val="false"/>
          <w:color w:val="000000"/>
          <w:sz w:val="28"/>
        </w:rPr>
        <w:t>Жеке кәсіпкерлік туралы</w:t>
      </w:r>
      <w:r>
        <w:rPr>
          <w:rFonts w:ascii="Times New Roman"/>
          <w:b w:val="false"/>
          <w:i w:val="false"/>
          <w:color w:val="000000"/>
          <w:sz w:val="28"/>
        </w:rPr>
        <w:t>" Заңдарына,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Нормативтік құқықтық актілерді тіркеу тізілімінде № 2004 тіркелген қаулысына сәйкес аудандық коммуналдық меншікті басқарудың тиімділігін арттыру мақсатында Бәйдібек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 Бәйдібек ауданының коммуналдық мүлкін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Бағдарлама әкімшілері аудандық коммуналдық меншікті басқаруға уәкілетті органға есепті мерзімінен кейінгі айдың бесінен кешіктірмей коммуналдық мүлкін мүліктік жалға беру жөнінде тоқсан сайынғы жиынтық есеп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Ж.Әбілдабекке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С.Кенжебаев</w:t>
      </w:r>
    </w:p>
    <w:bookmarkStart w:name="z6"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 193 «11» мамыр 2010 жылғы</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Оңтүстік Қазақстан облысы Бәйдібек ауданының коммуналдық мүлкін мүліктік жалға (жалдауға) беру жөніндегі нұсқаулық</w:t>
      </w:r>
    </w:p>
    <w:bookmarkStart w:name="z7"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Оңтүстік Қазақстан облысы Бәйдібек ауданының коммуналдық жалға (жалдауға) беру жөніндегі осы нұсқаулық (бұдан әрі -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 Үкіметінің 2001 жылғы 7 наурыздағы </w:t>
      </w:r>
      <w:r>
        <w:rPr>
          <w:rFonts w:ascii="Times New Roman"/>
          <w:b w:val="false"/>
          <w:i w:val="false"/>
          <w:color w:val="000000"/>
          <w:sz w:val="28"/>
        </w:rPr>
        <w:t>№ 336</w:t>
      </w:r>
      <w:r>
        <w:rPr>
          <w:rFonts w:ascii="Times New Roman"/>
          <w:b w:val="false"/>
          <w:i w:val="false"/>
          <w:color w:val="000000"/>
          <w:sz w:val="28"/>
        </w:rPr>
        <w:t xml:space="preserve"> қаулысымен бекітілген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ережесіне сәйкес әзірленді және ауданның коммуналдық мүлкін жалға берудің негізгі принциптері мен тәртібін белгілейді.</w:t>
      </w:r>
    </w:p>
    <w:bookmarkStart w:name="z8" w:id="3"/>
    <w:p>
      <w:pPr>
        <w:spacing w:after="0"/>
        <w:ind w:left="0"/>
        <w:jc w:val="left"/>
      </w:pPr>
      <w:r>
        <w:rPr>
          <w:rFonts w:ascii="Times New Roman"/>
          <w:b/>
          <w:i w:val="false"/>
          <w:color w:val="000000"/>
        </w:rPr>
        <w:t xml:space="preserve"> 
       2-тарау. Нұсқаулықта пайдаланылатын негізгі ұғымдар</w:t>
      </w:r>
    </w:p>
    <w:bookmarkEnd w:id="3"/>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беруші мүлікті уақытша иелік ету және пайдалану үшін жалға алушыға белгілі төлемақымен жалға беруге міндеттенетін шарт;</w:t>
      </w:r>
      <w:r>
        <w:br/>
      </w:r>
      <w:r>
        <w:rPr>
          <w:rFonts w:ascii="Times New Roman"/>
          <w:b w:val="false"/>
          <w:i w:val="false"/>
          <w:color w:val="000000"/>
          <w:sz w:val="28"/>
        </w:rPr>
        <w:t>
      мүліктік жалға (жалдауға) беру - жалға берушінің жалға алушыға мүлікті уақытша иелік ету және пайдалану үшін белгілі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аудандық коммуналдық меншікті белгілі бір мерзімге, белгілі төлемақымен және шартта белгіленген талаптармен уақытша иелік етіп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мәлімдейтін конкурс өткізу нысаны;</w:t>
      </w:r>
      <w:r>
        <w:br/>
      </w:r>
      <w:r>
        <w:rPr>
          <w:rFonts w:ascii="Times New Roman"/>
          <w:b w:val="false"/>
          <w:i w:val="false"/>
          <w:color w:val="000000"/>
          <w:sz w:val="28"/>
        </w:rPr>
        <w:t>
      мүліктік жалға (жалдауға) беру объектісі - 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тендерді ұйымдастырушы - аудандық коммуналдық мүлік объектілерін жалға беру бойынша тендерді өткізуге жалға беруші уәкілеттік берген тұлға. Тендерді ұйымдастырушы жалға беруші болып табылады.</w:t>
      </w:r>
    </w:p>
    <w:bookmarkStart w:name="z9" w:id="4"/>
    <w:p>
      <w:pPr>
        <w:spacing w:after="0"/>
        <w:ind w:left="0"/>
        <w:jc w:val="left"/>
      </w:pPr>
      <w:r>
        <w:rPr>
          <w:rFonts w:ascii="Times New Roman"/>
          <w:b/>
          <w:i w:val="false"/>
          <w:color w:val="000000"/>
        </w:rPr>
        <w:t xml:space="preserve"> 
      3-тарау. Тендерді өткізу тәртібі</w:t>
      </w:r>
    </w:p>
    <w:bookmarkEnd w:id="4"/>
    <w:bookmarkStart w:name="z10" w:id="5"/>
    <w:p>
      <w:pPr>
        <w:spacing w:after="0"/>
        <w:ind w:left="0"/>
        <w:jc w:val="left"/>
      </w:pPr>
      <w:r>
        <w:rPr>
          <w:rFonts w:ascii="Times New Roman"/>
          <w:b/>
          <w:i w:val="false"/>
          <w:color w:val="000000"/>
        </w:rPr>
        <w:t xml:space="preserve"> 
      1-параграф. Негізгі ережелер</w:t>
      </w:r>
    </w:p>
    <w:bookmarkEnd w:id="5"/>
    <w:p>
      <w:pPr>
        <w:spacing w:after="0"/>
        <w:ind w:left="0"/>
        <w:jc w:val="both"/>
      </w:pPr>
      <w:r>
        <w:rPr>
          <w:rFonts w:ascii="Times New Roman"/>
          <w:b w:val="false"/>
          <w:i w:val="false"/>
          <w:color w:val="000000"/>
          <w:sz w:val="28"/>
        </w:rPr>
        <w:t>      3. Аудандық коммуналдық мүлікті жалға беру мынадай жағдайларды қоспағанда, тек тендерлік негізде ғана жүргізіледі:</w:t>
      </w:r>
      <w:r>
        <w:br/>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Бәйдібек ауданы әкімдігі 100% қатысатын заңды тұлғаларға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бір айдан аспайтын мерзімге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4.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5.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6. Тендер өткізу кезінде жалға беруші өзіне ұсынылған бастапқы талаптар негізінде мүліктік жалдауға ұсынылған объект үшін мүліктік жоғары жалгерлік ақыны ұсынған тендер қатысушысымен шарт жасасады.</w:t>
      </w:r>
    </w:p>
    <w:bookmarkStart w:name="z11" w:id="6"/>
    <w:p>
      <w:pPr>
        <w:spacing w:after="0"/>
        <w:ind w:left="0"/>
        <w:jc w:val="left"/>
      </w:pPr>
      <w:r>
        <w:rPr>
          <w:rFonts w:ascii="Times New Roman"/>
          <w:b/>
          <w:i w:val="false"/>
          <w:color w:val="000000"/>
        </w:rPr>
        <w:t xml:space="preserve"> 
      2-параграф. Тендерлік құжаттама</w:t>
      </w:r>
    </w:p>
    <w:bookmarkEnd w:id="6"/>
    <w:p>
      <w:pPr>
        <w:spacing w:after="0"/>
        <w:ind w:left="0"/>
        <w:jc w:val="both"/>
      </w:pPr>
      <w:r>
        <w:rPr>
          <w:rFonts w:ascii="Times New Roman"/>
          <w:b w:val="false"/>
          <w:i w:val="false"/>
          <w:color w:val="000000"/>
          <w:sz w:val="28"/>
        </w:rPr>
        <w:t>      7.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w:t>
      </w:r>
      <w:r>
        <w:br/>
      </w:r>
      <w:r>
        <w:rPr>
          <w:rFonts w:ascii="Times New Roman"/>
          <w:b w:val="false"/>
          <w:i w:val="false"/>
          <w:color w:val="000000"/>
          <w:sz w:val="28"/>
        </w:rPr>
        <w:t>
      Тендерлік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8. Комиссияның отырысы, егер оған комиссия мүшелерінің кемінде үштен екісі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9.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10. Жалға беруші осы Нұсқаулықтың </w:t>
      </w:r>
      <w:r>
        <w:rPr>
          <w:rFonts w:ascii="Times New Roman"/>
          <w:b w:val="false"/>
          <w:i w:val="false"/>
          <w:color w:val="000000"/>
          <w:sz w:val="28"/>
        </w:rPr>
        <w:t>5-тарауына</w:t>
      </w:r>
      <w:r>
        <w:rPr>
          <w:rFonts w:ascii="Times New Roman"/>
          <w:b w:val="false"/>
          <w:i w:val="false"/>
          <w:color w:val="000000"/>
          <w:sz w:val="28"/>
        </w:rPr>
        <w:t xml:space="preserve">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11. Жалға беруші жарияланған тендер өткізілетін күнге дейін, он бес күннен кешіктірмей, мүліктік жалдауға ұсынылған объектілер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өткізу туралы ақпараттық хабарламада төмендегі деректер қамтылуы тиіс:</w:t>
      </w:r>
      <w:r>
        <w:br/>
      </w:r>
      <w:r>
        <w:rPr>
          <w:rFonts w:ascii="Times New Roman"/>
          <w:b w:val="false"/>
          <w:i w:val="false"/>
          <w:color w:val="000000"/>
          <w:sz w:val="28"/>
        </w:rPr>
        <w:t>
      1) жалға беру объектісі жөнінде, оның орналасқан жері, теңгерімінде болып табылатын ұйымның атауы мен орналасқан жері қамтылатын ақпарат;</w:t>
      </w:r>
      <w:r>
        <w:br/>
      </w:r>
      <w:r>
        <w:rPr>
          <w:rFonts w:ascii="Times New Roman"/>
          <w:b w:val="false"/>
          <w:i w:val="false"/>
          <w:color w:val="000000"/>
          <w:sz w:val="28"/>
        </w:rPr>
        <w:t>
      2) мүліктік жалдау мерзімі;</w:t>
      </w:r>
      <w:r>
        <w:br/>
      </w:r>
      <w:r>
        <w:rPr>
          <w:rFonts w:ascii="Times New Roman"/>
          <w:b w:val="false"/>
          <w:i w:val="false"/>
          <w:color w:val="000000"/>
          <w:sz w:val="28"/>
        </w:rPr>
        <w:t>
      3) айлық жалдау ақысының бастапқы мөлшерлемесі;</w:t>
      </w:r>
      <w:r>
        <w:br/>
      </w:r>
      <w:r>
        <w:rPr>
          <w:rFonts w:ascii="Times New Roman"/>
          <w:b w:val="false"/>
          <w:i w:val="false"/>
          <w:color w:val="000000"/>
          <w:sz w:val="28"/>
        </w:rPr>
        <w:t>
      4) тендердің шарттары немесе жеңімпазды таңдаудың критерийлері;</w:t>
      </w:r>
      <w:r>
        <w:br/>
      </w:r>
      <w:r>
        <w:rPr>
          <w:rFonts w:ascii="Times New Roman"/>
          <w:b w:val="false"/>
          <w:i w:val="false"/>
          <w:color w:val="000000"/>
          <w:sz w:val="28"/>
        </w:rPr>
        <w:t>
      5) тендер өткізу күні, уақыты және орны;</w:t>
      </w:r>
      <w:r>
        <w:br/>
      </w:r>
      <w:r>
        <w:rPr>
          <w:rFonts w:ascii="Times New Roman"/>
          <w:b w:val="false"/>
          <w:i w:val="false"/>
          <w:color w:val="000000"/>
          <w:sz w:val="28"/>
        </w:rPr>
        <w:t>
      6) тендерге қатысуға өтініштерді қабылдау мерзімі;</w:t>
      </w:r>
      <w:r>
        <w:br/>
      </w:r>
      <w:r>
        <w:rPr>
          <w:rFonts w:ascii="Times New Roman"/>
          <w:b w:val="false"/>
          <w:i w:val="false"/>
          <w:color w:val="000000"/>
          <w:sz w:val="28"/>
        </w:rPr>
        <w:t>
      7) кепілді жарнаның сомасы;</w:t>
      </w:r>
      <w:r>
        <w:br/>
      </w:r>
      <w:r>
        <w:rPr>
          <w:rFonts w:ascii="Times New Roman"/>
          <w:b w:val="false"/>
          <w:i w:val="false"/>
          <w:color w:val="000000"/>
          <w:sz w:val="28"/>
        </w:rPr>
        <w:t>
      8) жалға берушінің қалауы бойынша басқа да ақпараттар.</w:t>
      </w:r>
      <w:r>
        <w:br/>
      </w:r>
      <w:r>
        <w:rPr>
          <w:rFonts w:ascii="Times New Roman"/>
          <w:b w:val="false"/>
          <w:i w:val="false"/>
          <w:color w:val="000000"/>
          <w:sz w:val="28"/>
        </w:rPr>
        <w:t>
      12.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13.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14.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15.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Start w:name="z12" w:id="7"/>
    <w:p>
      <w:pPr>
        <w:spacing w:after="0"/>
        <w:ind w:left="0"/>
        <w:jc w:val="left"/>
      </w:pPr>
      <w:r>
        <w:rPr>
          <w:rFonts w:ascii="Times New Roman"/>
          <w:b/>
          <w:i w:val="false"/>
          <w:color w:val="000000"/>
        </w:rPr>
        <w:t xml:space="preserve"> 
      3-параграф. Тендерге қатысуға өтінім</w:t>
      </w:r>
    </w:p>
    <w:bookmarkEnd w:id="7"/>
    <w:p>
      <w:pPr>
        <w:spacing w:after="0"/>
        <w:ind w:left="0"/>
        <w:jc w:val="both"/>
      </w:pPr>
      <w:r>
        <w:rPr>
          <w:rFonts w:ascii="Times New Roman"/>
          <w:b w:val="false"/>
          <w:i w:val="false"/>
          <w:color w:val="000000"/>
          <w:sz w:val="28"/>
        </w:rPr>
        <w:t>      16. Тендерге жеке және заңды тұлғалар қатыса алады.</w:t>
      </w:r>
      <w:r>
        <w:br/>
      </w:r>
      <w:r>
        <w:rPr>
          <w:rFonts w:ascii="Times New Roman"/>
          <w:b w:val="false"/>
          <w:i w:val="false"/>
          <w:color w:val="000000"/>
          <w:sz w:val="28"/>
        </w:rPr>
        <w:t>
      17. 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18.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19. Тендерге қатысу үшін жалға берушіге жазбаша түрде өтінім беріледі, оның ішінде төмендегілер көрсетіледі:</w:t>
      </w:r>
      <w:r>
        <w:br/>
      </w:r>
      <w:r>
        <w:rPr>
          <w:rFonts w:ascii="Times New Roman"/>
          <w:b w:val="false"/>
          <w:i w:val="false"/>
          <w:color w:val="000000"/>
          <w:sz w:val="28"/>
        </w:rPr>
        <w:t>
      1) ұйымның толық атауы, заңды мекен жайы, есеп айырысу шоты (заңды тұлға үшін);</w:t>
      </w:r>
      <w:r>
        <w:br/>
      </w:r>
      <w:r>
        <w:rPr>
          <w:rFonts w:ascii="Times New Roman"/>
          <w:b w:val="false"/>
          <w:i w:val="false"/>
          <w:color w:val="000000"/>
          <w:sz w:val="28"/>
        </w:rPr>
        <w:t>
      2) аты-жөні, мекен жайы, төлқұжаттың немесе жеке тұлғаны куәландыратын өзге де құжаттың мәліметтері (жеке тұлға үшін);</w:t>
      </w:r>
      <w:r>
        <w:br/>
      </w:r>
      <w:r>
        <w:rPr>
          <w:rFonts w:ascii="Times New Roman"/>
          <w:b w:val="false"/>
          <w:i w:val="false"/>
          <w:color w:val="000000"/>
          <w:sz w:val="28"/>
        </w:rPr>
        <w:t>
      3) қатысушы тендерді өткізу талаптарымен танысқаны және келіскені туралы растау.</w:t>
      </w:r>
      <w:r>
        <w:br/>
      </w:r>
      <w:r>
        <w:rPr>
          <w:rFonts w:ascii="Times New Roman"/>
          <w:b w:val="false"/>
          <w:i w:val="false"/>
          <w:color w:val="000000"/>
          <w:sz w:val="28"/>
        </w:rPr>
        <w:t>
      20. Тендерге қатысу үшін берілетін өтінімге төмендегі құжаттар қоса тіркеледі:</w:t>
      </w:r>
      <w:r>
        <w:br/>
      </w:r>
      <w:r>
        <w:rPr>
          <w:rFonts w:ascii="Times New Roman"/>
          <w:b w:val="false"/>
          <w:i w:val="false"/>
          <w:color w:val="000000"/>
          <w:sz w:val="28"/>
        </w:rPr>
        <w:t>
      1) заңды тұлғалар үшін- заңды тұлғаны мемлекеттік тіркеу туралы куәліктің, жарғының, Қазақстан Республикасы салық төлеушісі куәлігінің нотариалды куәландырылған көшірмелері, кепілді жарнаның салынғанын растайтын құжат;</w:t>
      </w:r>
      <w:r>
        <w:br/>
      </w:r>
      <w:r>
        <w:rPr>
          <w:rFonts w:ascii="Times New Roman"/>
          <w:b w:val="false"/>
          <w:i w:val="false"/>
          <w:color w:val="000000"/>
          <w:sz w:val="28"/>
        </w:rPr>
        <w:t>
      2) жеке тұлғалар үшін – жеке куәліктің, Қазақстан Республикасы салық төлеушісі куәлігінің нотариалды расталған көшірмелері, кепілдік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21. Тендер басталғанға дейін тендерге қатысушылар жөніндегі мәліметтерді жариялауға болмайды.</w:t>
      </w:r>
      <w:r>
        <w:br/>
      </w:r>
      <w:r>
        <w:rPr>
          <w:rFonts w:ascii="Times New Roman"/>
          <w:b w:val="false"/>
          <w:i w:val="false"/>
          <w:color w:val="000000"/>
          <w:sz w:val="28"/>
        </w:rPr>
        <w:t>
      22. Комиссия төмендегі жағдайларда тендерге қатысу үшін ұсынылған өтінішті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тиісті түрде ресімделмеген сенімхат (өкіл үшін);</w:t>
      </w:r>
      <w:r>
        <w:br/>
      </w:r>
      <w:r>
        <w:rPr>
          <w:rFonts w:ascii="Times New Roman"/>
          <w:b w:val="false"/>
          <w:i w:val="false"/>
          <w:color w:val="000000"/>
          <w:sz w:val="28"/>
        </w:rPr>
        <w:t>
      3) кепілдік жарнаның салынғанын растайтын құжаттың болмауы;</w:t>
      </w:r>
      <w:r>
        <w:br/>
      </w:r>
      <w:r>
        <w:rPr>
          <w:rFonts w:ascii="Times New Roman"/>
          <w:b w:val="false"/>
          <w:i w:val="false"/>
          <w:color w:val="000000"/>
          <w:sz w:val="28"/>
        </w:rPr>
        <w:t>
      4) көрсетілген мерзімді бұза отырып, берілген өтінім;</w:t>
      </w:r>
      <w:r>
        <w:br/>
      </w:r>
      <w:r>
        <w:rPr>
          <w:rFonts w:ascii="Times New Roman"/>
          <w:b w:val="false"/>
          <w:i w:val="false"/>
          <w:color w:val="000000"/>
          <w:sz w:val="28"/>
        </w:rPr>
        <w:t>
      5) егер тендерге қатысушы бұрынғы тендер жеңімпазы бола тұрып аудандық коммуналдық мүліктік жалдау шартын жасасу және орындау бойынша міндеттемелерін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23. Егер күмәнді ақпарат ұсынылған жағдайда қатысушы осы факт анықталған сәттен бастап бір жыл бойына тендерлерге қатысуға жіберілмейді.</w:t>
      </w:r>
      <w:r>
        <w:br/>
      </w:r>
      <w:r>
        <w:rPr>
          <w:rFonts w:ascii="Times New Roman"/>
          <w:b w:val="false"/>
          <w:i w:val="false"/>
          <w:color w:val="000000"/>
          <w:sz w:val="28"/>
        </w:rPr>
        <w:t>
      24. Тендерге қатысушының:</w:t>
      </w:r>
      <w:r>
        <w:br/>
      </w:r>
      <w:r>
        <w:rPr>
          <w:rFonts w:ascii="Times New Roman"/>
          <w:b w:val="false"/>
          <w:i w:val="false"/>
          <w:color w:val="000000"/>
          <w:sz w:val="28"/>
        </w:rPr>
        <w:t>
      1) жалға берілетін объект жөнінде тегін мәлімет алуға;</w:t>
      </w:r>
      <w:r>
        <w:br/>
      </w:r>
      <w:r>
        <w:rPr>
          <w:rFonts w:ascii="Times New Roman"/>
          <w:b w:val="false"/>
          <w:i w:val="false"/>
          <w:color w:val="000000"/>
          <w:sz w:val="28"/>
        </w:rPr>
        <w:t>
      2) объектіні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өзі немесе тиісті түрде ресімделген сенімхат негізінде өзінің өкіл арқылы тендерге қатысуға;</w:t>
      </w:r>
      <w:r>
        <w:br/>
      </w:r>
      <w:r>
        <w:rPr>
          <w:rFonts w:ascii="Times New Roman"/>
          <w:b w:val="false"/>
          <w:i w:val="false"/>
          <w:color w:val="000000"/>
          <w:sz w:val="28"/>
        </w:rPr>
        <w:t>
      5) жалға берушіге жазбаша хабарлап өзінің тендерге қатысу өтінімін ол басталғанға дейін бір тәулік бұрын қайтарып алуына;</w:t>
      </w:r>
      <w:r>
        <w:br/>
      </w:r>
      <w:r>
        <w:rPr>
          <w:rFonts w:ascii="Times New Roman"/>
          <w:b w:val="false"/>
          <w:i w:val="false"/>
          <w:color w:val="000000"/>
          <w:sz w:val="28"/>
        </w:rPr>
        <w:t>
      6) өзінің құқықтары бұзылған жағдайда сотқа жүгінуге құқылы.</w:t>
      </w:r>
    </w:p>
    <w:bookmarkStart w:name="z13" w:id="8"/>
    <w:p>
      <w:pPr>
        <w:spacing w:after="0"/>
        <w:ind w:left="0"/>
        <w:jc w:val="left"/>
      </w:pPr>
      <w:r>
        <w:rPr>
          <w:rFonts w:ascii="Times New Roman"/>
          <w:b/>
          <w:i w:val="false"/>
          <w:color w:val="000000"/>
        </w:rPr>
        <w:t xml:space="preserve"> 
      4-параграф. Тендер рәсімі</w:t>
      </w:r>
    </w:p>
    <w:bookmarkEnd w:id="8"/>
    <w:p>
      <w:pPr>
        <w:spacing w:after="0"/>
        <w:ind w:left="0"/>
        <w:jc w:val="both"/>
      </w:pPr>
      <w:r>
        <w:rPr>
          <w:rFonts w:ascii="Times New Roman"/>
          <w:b w:val="false"/>
          <w:i w:val="false"/>
          <w:color w:val="000000"/>
          <w:sz w:val="28"/>
        </w:rPr>
        <w:t>      25. Тендерді комиссия өткізеді.</w:t>
      </w:r>
      <w:r>
        <w:br/>
      </w:r>
      <w:r>
        <w:rPr>
          <w:rFonts w:ascii="Times New Roman"/>
          <w:b w:val="false"/>
          <w:i w:val="false"/>
          <w:color w:val="000000"/>
          <w:sz w:val="28"/>
        </w:rPr>
        <w:t>
      Тендер басталар алдында жалға берілетін аудандық коммуналдық меншік объектісі, оның техникалық деректері және бастапқы жалдау ақысы хабарланады.</w:t>
      </w:r>
      <w:r>
        <w:br/>
      </w:r>
      <w:r>
        <w:rPr>
          <w:rFonts w:ascii="Times New Roman"/>
          <w:b w:val="false"/>
          <w:i w:val="false"/>
          <w:color w:val="000000"/>
          <w:sz w:val="28"/>
        </w:rPr>
        <w:t>
      26.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берілетін объектіге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27.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28. Жалға берілген объектінің жалдаушысы болып табылатын тендерге қатысушы тендер өткізу кезінде жалға беру құқығының артықшылықтарын пайдаланады, яғни тендер өткізу кезінде қатысушылардың барлығы тең баға ұсынса, сол коммуналдық мүлік объектісінің бұрынғы жалгері жеңімпаз болып табылады. Бұл талап жөнінде тендерге қатысушылар ол басталғанға дейін ескерілуі тиіс.</w:t>
      </w:r>
    </w:p>
    <w:bookmarkStart w:name="z14" w:id="9"/>
    <w:p>
      <w:pPr>
        <w:spacing w:after="0"/>
        <w:ind w:left="0"/>
        <w:jc w:val="left"/>
      </w:pPr>
      <w:r>
        <w:rPr>
          <w:rFonts w:ascii="Times New Roman"/>
          <w:b/>
          <w:i w:val="false"/>
          <w:color w:val="000000"/>
        </w:rPr>
        <w:t xml:space="preserve"> 
      5-параграф. Тендердің қорытындыларын рәсімдеу</w:t>
      </w:r>
    </w:p>
    <w:bookmarkEnd w:id="9"/>
    <w:p>
      <w:pPr>
        <w:spacing w:after="0"/>
        <w:ind w:left="0"/>
        <w:jc w:val="both"/>
      </w:pPr>
      <w:r>
        <w:rPr>
          <w:rFonts w:ascii="Times New Roman"/>
          <w:b w:val="false"/>
          <w:i w:val="false"/>
          <w:color w:val="000000"/>
          <w:sz w:val="28"/>
        </w:rPr>
        <w:t>      29. Тендер қорытындысы комиссия мәжілісінің хаттамасымен ресімделеді, онда төмендегілер көрсетіледі:</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кезінде белгіленген жалдау ақысының мөлшерлемесі;</w:t>
      </w:r>
      <w:r>
        <w:br/>
      </w:r>
      <w:r>
        <w:rPr>
          <w:rFonts w:ascii="Times New Roman"/>
          <w:b w:val="false"/>
          <w:i w:val="false"/>
          <w:color w:val="000000"/>
          <w:sz w:val="28"/>
        </w:rPr>
        <w:t>
      6) тендер жеңімпазы;</w:t>
      </w:r>
      <w:r>
        <w:br/>
      </w:r>
      <w:r>
        <w:rPr>
          <w:rFonts w:ascii="Times New Roman"/>
          <w:b w:val="false"/>
          <w:i w:val="false"/>
          <w:color w:val="000000"/>
          <w:sz w:val="28"/>
        </w:rPr>
        <w:t>
      7) жалға беруші мен тендер жеңімпазының шартқа қол қоюы бойынша міндеттемелері;</w:t>
      </w:r>
      <w:r>
        <w:br/>
      </w:r>
      <w:r>
        <w:rPr>
          <w:rFonts w:ascii="Times New Roman"/>
          <w:b w:val="false"/>
          <w:i w:val="false"/>
          <w:color w:val="000000"/>
          <w:sz w:val="28"/>
        </w:rPr>
        <w:t>
      8) жеңімпаздан кейін жалдау ақысының ең жоғарғы мөлшерлемесін ұсынған тендерге қатысушы.</w:t>
      </w:r>
      <w:r>
        <w:br/>
      </w:r>
      <w:r>
        <w:rPr>
          <w:rFonts w:ascii="Times New Roman"/>
          <w:b w:val="false"/>
          <w:i w:val="false"/>
          <w:color w:val="000000"/>
          <w:sz w:val="28"/>
        </w:rPr>
        <w:t>
      30. Тендер нәтижелері туралы хаттаманың көшірмесі тендер жеңімпазына беріледі және оның жалдау шартын жасасу құқығын куәландыратын құжат болып табылады.</w:t>
      </w:r>
      <w:r>
        <w:br/>
      </w:r>
      <w:r>
        <w:rPr>
          <w:rFonts w:ascii="Times New Roman"/>
          <w:b w:val="false"/>
          <w:i w:val="false"/>
          <w:color w:val="000000"/>
          <w:sz w:val="28"/>
        </w:rPr>
        <w:t>
      31. Хаттамаға комиссияның тендерге қатысушы барлық мүшелері қол қояды.</w:t>
      </w:r>
      <w:r>
        <w:br/>
      </w:r>
      <w:r>
        <w:rPr>
          <w:rFonts w:ascii="Times New Roman"/>
          <w:b w:val="false"/>
          <w:i w:val="false"/>
          <w:color w:val="000000"/>
          <w:sz w:val="28"/>
        </w:rPr>
        <w:t>
      32. Тендер жеңімпазы жалдау шартын жасасудан бас тартқан жағдайда ол салған кепілдік жарнасы ұсталып қалады және аудандық бюджетке аударылады. Мұндай жағдайда жалға беруші жеңімпаздан кейін жалдау ақысы мөлшерлемесінің ең жоғарғысын ұсынған тендер қатысушысымен жалдау шартын жасасуға құқылы.</w:t>
      </w:r>
      <w:r>
        <w:br/>
      </w:r>
      <w:r>
        <w:rPr>
          <w:rFonts w:ascii="Times New Roman"/>
          <w:b w:val="false"/>
          <w:i w:val="false"/>
          <w:color w:val="000000"/>
          <w:sz w:val="28"/>
        </w:rPr>
        <w:t>
      33.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34. Тендер жеңімпазының кепілдік жарнасы мүліктік жалға беру шарты бойынша жасалатын төлемдерге жатқызылады.</w:t>
      </w:r>
    </w:p>
    <w:bookmarkStart w:name="z15" w:id="10"/>
    <w:p>
      <w:pPr>
        <w:spacing w:after="0"/>
        <w:ind w:left="0"/>
        <w:jc w:val="left"/>
      </w:pPr>
      <w:r>
        <w:rPr>
          <w:rFonts w:ascii="Times New Roman"/>
          <w:b/>
          <w:i w:val="false"/>
          <w:color w:val="000000"/>
        </w:rPr>
        <w:t xml:space="preserve"> 
      4-тарау. Жалдау шартын жасасу және объектіні жалдаушыға тапсыру тәртібі</w:t>
      </w:r>
    </w:p>
    <w:bookmarkEnd w:id="10"/>
    <w:p>
      <w:pPr>
        <w:spacing w:after="0"/>
        <w:ind w:left="0"/>
        <w:jc w:val="both"/>
      </w:pPr>
      <w:r>
        <w:rPr>
          <w:rFonts w:ascii="Times New Roman"/>
          <w:b w:val="false"/>
          <w:i w:val="false"/>
          <w:color w:val="000000"/>
          <w:sz w:val="28"/>
        </w:rPr>
        <w:t>      35.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36. Мүліктік жалдау (жалға беру) объектісін жалға беруші бекітетін қабылдау-өткізу актісі бойынша теңгерім ұстаушысы жалдаушыға өткізеді, онда темендегілер көрсетіледі.</w:t>
      </w:r>
      <w:r>
        <w:br/>
      </w:r>
      <w:r>
        <w:rPr>
          <w:rFonts w:ascii="Times New Roman"/>
          <w:b w:val="false"/>
          <w:i w:val="false"/>
          <w:color w:val="000000"/>
          <w:sz w:val="28"/>
        </w:rPr>
        <w:t>
      1) акт түзудің күні мен орны;</w:t>
      </w:r>
      <w:r>
        <w:br/>
      </w:r>
      <w:r>
        <w:rPr>
          <w:rFonts w:ascii="Times New Roman"/>
          <w:b w:val="false"/>
          <w:i w:val="false"/>
          <w:color w:val="000000"/>
          <w:sz w:val="28"/>
        </w:rPr>
        <w:t>
      2) өкілдерге тараптардың мүдделерін білдіруге уәкілеттік беретін құжаттардың атауы мен реквизиттері;</w:t>
      </w:r>
      <w:r>
        <w:br/>
      </w:r>
      <w:r>
        <w:rPr>
          <w:rFonts w:ascii="Times New Roman"/>
          <w:b w:val="false"/>
          <w:i w:val="false"/>
          <w:color w:val="000000"/>
          <w:sz w:val="28"/>
        </w:rPr>
        <w:t>
      3) объектіні өткізуге негіз болып отырған мүліктік жалдау шартының күні және нөмірі;</w:t>
      </w:r>
      <w:r>
        <w:br/>
      </w:r>
      <w:r>
        <w:rPr>
          <w:rFonts w:ascii="Times New Roman"/>
          <w:b w:val="false"/>
          <w:i w:val="false"/>
          <w:color w:val="000000"/>
          <w:sz w:val="28"/>
        </w:rPr>
        <w:t>
      4) өткізілетін объектінің техникалық жағдайы, жарамсыздығын (егер болса) көрсете отырып;</w:t>
      </w:r>
      <w:r>
        <w:br/>
      </w:r>
      <w:r>
        <w:rPr>
          <w:rFonts w:ascii="Times New Roman"/>
          <w:b w:val="false"/>
          <w:i w:val="false"/>
          <w:color w:val="000000"/>
          <w:sz w:val="28"/>
        </w:rPr>
        <w:t>
      5) тараптардың мөрлерімен (заңды тұлғалар үшін) расталған қолдары.</w:t>
      </w:r>
      <w:r>
        <w:br/>
      </w:r>
      <w:r>
        <w:rPr>
          <w:rFonts w:ascii="Times New Roman"/>
          <w:b w:val="false"/>
          <w:i w:val="false"/>
          <w:color w:val="000000"/>
          <w:sz w:val="28"/>
        </w:rPr>
        <w:t>
      37. Қабылдап-өткізу актісі үш данада жасалады, оның біреуі жалға берушіде сақталады, екіншісі - жалдаушыға тапсырылады, үшіншісі -теңгерім ұстаушыда болады.</w:t>
      </w:r>
      <w:r>
        <w:br/>
      </w:r>
      <w:r>
        <w:rPr>
          <w:rFonts w:ascii="Times New Roman"/>
          <w:b w:val="false"/>
          <w:i w:val="false"/>
          <w:color w:val="000000"/>
          <w:sz w:val="28"/>
        </w:rPr>
        <w:t>
      38. Теңгерім ұстаушы жалдаушыға жалдау шартына қол қойылған күнінен бастап 5 күннен аспайтын мерзімде объектіні тапсыруды қамтамасыз етуге міндетті. Жалдау ақысы қабылдап-өткізу актісіне қол қойылған күннен бастап есептелінеді.</w:t>
      </w:r>
      <w:r>
        <w:br/>
      </w:r>
      <w:r>
        <w:rPr>
          <w:rFonts w:ascii="Times New Roman"/>
          <w:b w:val="false"/>
          <w:i w:val="false"/>
          <w:color w:val="000000"/>
          <w:sz w:val="28"/>
        </w:rPr>
        <w:t>
      39. Жалдау шартының қолданылу мерзімі аяқталғаннан кейін немесе шарт мерзімінен бұрын бұзылған жағдайда жалдаушы жалдау объектісін қабылдау-өткізу актісі бойынша бастапқы жай-күйінде табиғи тозуды есепке ала отырып, сонымен қатар қарыздардан және басқа да міндеттемелерден бос күйде теңгерім ұстаушыға қайтаруға міндетті.</w:t>
      </w:r>
      <w:r>
        <w:br/>
      </w:r>
      <w:r>
        <w:rPr>
          <w:rFonts w:ascii="Times New Roman"/>
          <w:b w:val="false"/>
          <w:i w:val="false"/>
          <w:color w:val="000000"/>
          <w:sz w:val="28"/>
        </w:rPr>
        <w:t>
      40. Өз міндетін лайықты түрде атқарған жалға алушының, егер заң актілерінде немесе шартта өзгеше көзделмесе, шарт мерзімі аяқталғаннан кейін басқа тұлғалардың алдында мүлік жалдау шартын жаңа мерзімге жасау үшін басқадай тең жағдайларда артықшылықты құқығы болады.</w:t>
      </w:r>
      <w:r>
        <w:br/>
      </w:r>
      <w:r>
        <w:rPr>
          <w:rFonts w:ascii="Times New Roman"/>
          <w:b w:val="false"/>
          <w:i w:val="false"/>
          <w:color w:val="000000"/>
          <w:sz w:val="28"/>
        </w:rPr>
        <w:t>
      41. Кемінде бір жыл мерзімге жасалған шарт құқықтық кадастрда мемлекеттік тіркеуге жатады. Жалдау шартын мемлекеттік тіркеуден өткізу жалдаушының есебінен жүзеге асырылады.</w:t>
      </w:r>
      <w:r>
        <w:br/>
      </w:r>
      <w:r>
        <w:rPr>
          <w:rFonts w:ascii="Times New Roman"/>
          <w:b w:val="false"/>
          <w:i w:val="false"/>
          <w:color w:val="000000"/>
          <w:sz w:val="28"/>
        </w:rPr>
        <w:t>
      42.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43.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44. Шарт әрекеті мерзімінен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46. Қандай да бір негіздер бойынша жалдау шарты мерзімінен бұрын тоқтатылған жағдайда, сонымен бірге, бұрын жалға берілмеген объекті пайда болған жағдайда жалға беруші тендер өткізілгенге дейін базалық мөлшерлемені қолдана отырып, кез келген жалдаушымен жаңа жалдау шартын жасауға құқылы.</w:t>
      </w:r>
      <w:r>
        <w:br/>
      </w:r>
      <w:r>
        <w:rPr>
          <w:rFonts w:ascii="Times New Roman"/>
          <w:b w:val="false"/>
          <w:i w:val="false"/>
          <w:color w:val="000000"/>
          <w:sz w:val="28"/>
        </w:rPr>
        <w:t>
      Аталған жағдайларда тендер үш ай мерзімінен кешіктірілмей өткізілуге тиіс.</w:t>
      </w:r>
    </w:p>
    <w:bookmarkStart w:name="z16" w:id="11"/>
    <w:p>
      <w:pPr>
        <w:spacing w:after="0"/>
        <w:ind w:left="0"/>
        <w:jc w:val="left"/>
      </w:pPr>
      <w:r>
        <w:rPr>
          <w:rFonts w:ascii="Times New Roman"/>
          <w:b/>
          <w:i w:val="false"/>
          <w:color w:val="000000"/>
        </w:rPr>
        <w:t xml:space="preserve"> 
      5 -тарау. Жалдау ақысын есептеу тәртібі</w:t>
      </w:r>
    </w:p>
    <w:bookmarkEnd w:id="11"/>
    <w:p>
      <w:pPr>
        <w:spacing w:after="0"/>
        <w:ind w:left="0"/>
        <w:jc w:val="both"/>
      </w:pPr>
      <w:r>
        <w:rPr>
          <w:rFonts w:ascii="Times New Roman"/>
          <w:b w:val="false"/>
          <w:i w:val="false"/>
          <w:color w:val="000000"/>
          <w:sz w:val="28"/>
        </w:rPr>
        <w:t>      47. Жалдау ақысы аудандық мүліктің жалдау шарттары бойынша аудандық бюджетке аударылады.</w:t>
      </w:r>
      <w:r>
        <w:br/>
      </w:r>
      <w:r>
        <w:rPr>
          <w:rFonts w:ascii="Times New Roman"/>
          <w:b w:val="false"/>
          <w:i w:val="false"/>
          <w:color w:val="000000"/>
          <w:sz w:val="28"/>
        </w:rPr>
        <w:t>
      48. Жалға ұсынылатын жылжымайтын мүліктің жалдау ақысының мөлшерлемелері осы Нұсқаулықтың 1-қосымшасына сәйкес анықталады.</w:t>
      </w:r>
      <w:r>
        <w:br/>
      </w:r>
      <w:r>
        <w:rPr>
          <w:rFonts w:ascii="Times New Roman"/>
          <w:b w:val="false"/>
          <w:i w:val="false"/>
          <w:color w:val="000000"/>
          <w:sz w:val="28"/>
        </w:rPr>
        <w:t xml:space="preserve">
      49. Жылжымалы мүлікке (құрал-жабдықтар) жалдау ақысының базалық мөлшерлемесі жалға берушімен мына төмендегі формула бойынша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Бқ * Өм) + (Ққ * Қж)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Жа - мүлікті жалдағаны үшін айлық жалдау ақысының мөлшерлемесі, (теңге);</w:t>
      </w:r>
      <w:r>
        <w:br/>
      </w:r>
      <w:r>
        <w:rPr>
          <w:rFonts w:ascii="Times New Roman"/>
          <w:b w:val="false"/>
          <w:i w:val="false"/>
          <w:color w:val="000000"/>
          <w:sz w:val="28"/>
        </w:rPr>
        <w:t>
      Бқ - бекітілген активтердің (мүліктердің)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беруші мүліктік жалдауға тапсырылатын жабдықтардың жеделдетілген өтеліміне өтелім мөлшерлемесіне түзету енгізуге құқығы бар) анықталатын бекітілген активтер (мүліктер) өтелімінің шекті мөлшері, пайыздар;</w:t>
      </w:r>
      <w:r>
        <w:br/>
      </w:r>
      <w:r>
        <w:rPr>
          <w:rFonts w:ascii="Times New Roman"/>
          <w:b w:val="false"/>
          <w:i w:val="false"/>
          <w:color w:val="000000"/>
          <w:sz w:val="28"/>
        </w:rPr>
        <w:t>
      Ққ - бекітілген активтердің (мүліктердің) қалдық құны, теңге;</w:t>
      </w:r>
      <w:r>
        <w:br/>
      </w:r>
      <w:r>
        <w:rPr>
          <w:rFonts w:ascii="Times New Roman"/>
          <w:b w:val="false"/>
          <w:i w:val="false"/>
          <w:color w:val="000000"/>
          <w:sz w:val="28"/>
        </w:rPr>
        <w:t>
      Қж - Қазақстан Республикасы Ұлттық банкінің қайта қаржыландыру мөлшерлемесі, пайыздар.</w:t>
      </w:r>
      <w:r>
        <w:br/>
      </w:r>
      <w:r>
        <w:rPr>
          <w:rFonts w:ascii="Times New Roman"/>
          <w:b w:val="false"/>
          <w:i w:val="false"/>
          <w:color w:val="000000"/>
          <w:sz w:val="28"/>
        </w:rPr>
        <w:t>
      Жалдау объектісі бөлек тұрған жылжымайтын объект болған жағдайда жалға берушінің шешімімен мұндай объектіге жалдау ақысының базалық мөлшерлемесі жекеше есептелуі мүмкін</w:t>
      </w:r>
      <w:r>
        <w:rPr>
          <w:rFonts w:ascii="Times New Roman"/>
          <w:b/>
          <w:i w:val="false"/>
          <w:color w:val="000000"/>
          <w:sz w:val="28"/>
        </w:rPr>
        <w:t>.</w:t>
      </w:r>
      <w:r>
        <w:br/>
      </w:r>
      <w:r>
        <w:rPr>
          <w:rFonts w:ascii="Times New Roman"/>
          <w:b w:val="false"/>
          <w:i w:val="false"/>
          <w:color w:val="000000"/>
          <w:sz w:val="28"/>
        </w:rPr>
        <w:t>
      50. Коммуналдық қызметтер және мүлікті ұстау төлемдері жалдау ақысына қосылмайды. Егер мұндай төлемдерді орталықтандырылған төлеу үшін шоғырландырса, жалдаушы оларды бөлек тікелей қызметтерді жеткізушіге немесе теңгерім ұстаушының есеп айырысу шотына аударады.</w:t>
      </w:r>
      <w:r>
        <w:br/>
      </w:r>
      <w:r>
        <w:rPr>
          <w:rFonts w:ascii="Times New Roman"/>
          <w:b w:val="false"/>
          <w:i w:val="false"/>
          <w:color w:val="000000"/>
          <w:sz w:val="28"/>
        </w:rPr>
        <w:t>
      51. Жалға беруші мен теңгерім ұстаушыға жалдаушыдан жалдау ақысы және жалдағы мүлікті ұстауға кететін нақты шығындар төлемінен басқа төлемдер алуға тыйым салынады.</w:t>
      </w:r>
      <w:r>
        <w:br/>
      </w:r>
      <w:r>
        <w:rPr>
          <w:rFonts w:ascii="Times New Roman"/>
          <w:b w:val="false"/>
          <w:i w:val="false"/>
          <w:color w:val="000000"/>
          <w:sz w:val="28"/>
        </w:rPr>
        <w:t>
      52. Қазақстан Республикасы Ұлттық банкінің қайта қаржыландыру мөлшерлемесі көтерілген жағдайда жалға беруші бір жақты тәртіпте жалдау ақысын өзгертуі мүмкін</w:t>
      </w:r>
      <w:r>
        <w:rPr>
          <w:rFonts w:ascii="Times New Roman"/>
          <w:b/>
          <w:i w:val="false"/>
          <w:color w:val="000000"/>
          <w:sz w:val="28"/>
        </w:rPr>
        <w:t>.</w:t>
      </w:r>
    </w:p>
    <w:bookmarkStart w:name="z17" w:id="12"/>
    <w:p>
      <w:pPr>
        <w:spacing w:after="0"/>
        <w:ind w:left="0"/>
        <w:jc w:val="left"/>
      </w:pPr>
      <w:r>
        <w:rPr>
          <w:rFonts w:ascii="Times New Roman"/>
          <w:b/>
          <w:i w:val="false"/>
          <w:color w:val="000000"/>
        </w:rPr>
        <w:t xml:space="preserve"> 
      6-тарау. Осы Нұсқаулықты бұзғаны үшін жауапкершілік</w:t>
      </w:r>
    </w:p>
    <w:bookmarkEnd w:id="12"/>
    <w:p>
      <w:pPr>
        <w:spacing w:after="0"/>
        <w:ind w:left="0"/>
        <w:jc w:val="both"/>
      </w:pPr>
      <w:r>
        <w:rPr>
          <w:rFonts w:ascii="Times New Roman"/>
          <w:b w:val="false"/>
          <w:i w:val="false"/>
          <w:color w:val="000000"/>
          <w:sz w:val="28"/>
        </w:rPr>
        <w:t>      53. Аудандық коммуналдық мүліктің теңгерім ұстаушылары мен жалға беруші Қазақстан Республикасы заңнамасында қарастырылған тәртіпте: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мемлекеттік коммуналдық мүліктерді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мүлікті тендерден тыс жалға бергені (осы Нұсқаулықта аталып өткен жағдайлардан басқа);</w:t>
      </w:r>
      <w:r>
        <w:br/>
      </w:r>
      <w:r>
        <w:rPr>
          <w:rFonts w:ascii="Times New Roman"/>
          <w:b w:val="false"/>
          <w:i w:val="false"/>
          <w:color w:val="000000"/>
          <w:sz w:val="28"/>
        </w:rPr>
        <w:t>
      5) тендердің талаптарын бұзғаны;</w:t>
      </w:r>
      <w:r>
        <w:br/>
      </w:r>
      <w:r>
        <w:rPr>
          <w:rFonts w:ascii="Times New Roman"/>
          <w:b w:val="false"/>
          <w:i w:val="false"/>
          <w:color w:val="000000"/>
          <w:sz w:val="28"/>
        </w:rPr>
        <w:t>
      6) объектіні тапсырудан немесе уақытында тапсырудан бас тартқаны үшін жауапты болады.</w:t>
      </w:r>
    </w:p>
    <w:bookmarkStart w:name="z18" w:id="13"/>
    <w:p>
      <w:pPr>
        <w:spacing w:after="0"/>
        <w:ind w:left="0"/>
        <w:jc w:val="left"/>
      </w:pPr>
      <w:r>
        <w:rPr>
          <w:rFonts w:ascii="Times New Roman"/>
          <w:b/>
          <w:i w:val="false"/>
          <w:color w:val="000000"/>
        </w:rPr>
        <w:t xml:space="preserve"> 
      7-тарау. Ерекше жағдайлар</w:t>
      </w:r>
    </w:p>
    <w:bookmarkEnd w:id="13"/>
    <w:p>
      <w:pPr>
        <w:spacing w:after="0"/>
        <w:ind w:left="0"/>
        <w:jc w:val="both"/>
      </w:pPr>
      <w:r>
        <w:rPr>
          <w:rFonts w:ascii="Times New Roman"/>
          <w:b w:val="false"/>
          <w:i w:val="false"/>
          <w:color w:val="000000"/>
          <w:sz w:val="28"/>
        </w:rPr>
        <w:t>      54. Жергілікті маңызы бар тарих және мәдениет ескерткіштері Қазақстан Республикасының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Бәйдібек ауданы әкімдігінің қаулысымен пайдалануға беріледі.</w:t>
      </w:r>
    </w:p>
    <w:bookmarkStart w:name="z19" w:id="14"/>
    <w:p>
      <w:pPr>
        <w:spacing w:after="0"/>
        <w:ind w:left="0"/>
        <w:jc w:val="left"/>
      </w:pPr>
      <w:r>
        <w:rPr>
          <w:rFonts w:ascii="Times New Roman"/>
          <w:b/>
          <w:i w:val="false"/>
          <w:color w:val="000000"/>
        </w:rPr>
        <w:t xml:space="preserve"> 
      8- тарау. Қорытынды және ауыспалы ережелер</w:t>
      </w:r>
    </w:p>
    <w:bookmarkEnd w:id="14"/>
    <w:p>
      <w:pPr>
        <w:spacing w:after="0"/>
        <w:ind w:left="0"/>
        <w:jc w:val="both"/>
      </w:pPr>
      <w:r>
        <w:rPr>
          <w:rFonts w:ascii="Times New Roman"/>
          <w:b w:val="false"/>
          <w:i w:val="false"/>
          <w:color w:val="000000"/>
          <w:sz w:val="28"/>
        </w:rPr>
        <w:t>      55. Осы Нұсқаулық күшіне енгеннен кейінгі туындайтын қатынастарды реттейді.</w:t>
      </w:r>
      <w:r>
        <w:br/>
      </w:r>
      <w:r>
        <w:rPr>
          <w:rFonts w:ascii="Times New Roman"/>
          <w:b w:val="false"/>
          <w:i w:val="false"/>
          <w:color w:val="000000"/>
          <w:sz w:val="28"/>
        </w:rPr>
        <w:t>
      56. Осы Нұсқаулықта қамтылмаған қатынастар Қазақстан Республикасының қолданыстағы заңнамасымен реттеледі.</w:t>
      </w:r>
    </w:p>
    <w:bookmarkStart w:name="z20" w:id="15"/>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Бәйдібек ауданының коммуналдық</w:t>
      </w:r>
      <w:r>
        <w:br/>
      </w:r>
      <w:r>
        <w:rPr>
          <w:rFonts w:ascii="Times New Roman"/>
          <w:b w:val="false"/>
          <w:i w:val="false"/>
          <w:color w:val="000000"/>
          <w:sz w:val="28"/>
        </w:rPr>
        <w:t>
мүлкін мүліктік жалға (жалдауға)</w:t>
      </w:r>
      <w:r>
        <w:br/>
      </w:r>
      <w:r>
        <w:rPr>
          <w:rFonts w:ascii="Times New Roman"/>
          <w:b w:val="false"/>
          <w:i w:val="false"/>
          <w:color w:val="000000"/>
          <w:sz w:val="28"/>
        </w:rPr>
        <w:t>
беру жөніндегі нұсқаулығына қосымша</w:t>
      </w:r>
    </w:p>
    <w:bookmarkEnd w:id="15"/>
    <w:p>
      <w:pPr>
        <w:spacing w:after="0"/>
        <w:ind w:left="0"/>
        <w:jc w:val="left"/>
      </w:pPr>
      <w:r>
        <w:rPr>
          <w:rFonts w:ascii="Times New Roman"/>
          <w:b/>
          <w:i w:val="false"/>
          <w:color w:val="000000"/>
        </w:rPr>
        <w:t xml:space="preserve">       Жалға ұсынылған Оңтүстік Қазақстан облысы Бәйдібек ауданының жылжымайтын коммуналдық мүлігін жалдау ақысының       МӨЛШЕРЛЕМЕЛЕРІ</w:t>
      </w:r>
    </w:p>
    <w:p>
      <w:pPr>
        <w:spacing w:after="0"/>
        <w:ind w:left="0"/>
        <w:jc w:val="both"/>
      </w:pPr>
      <w:r>
        <w:rPr>
          <w:rFonts w:ascii="Times New Roman"/>
          <w:b w:val="false"/>
          <w:i w:val="false"/>
          <w:color w:val="000000"/>
          <w:sz w:val="28"/>
        </w:rPr>
        <w:t>      1. Оңтүстік Қазақстан облысы Бәйдібек ауданы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Республикалық және облыстық (облыстық маңызы бар қалалық) бюджеттерінен қаржыландырылатын мемлекеттік мекемелерді, республикалық, облыстық және Бәйдібек ауданынан басқа (облыстық маңызы бар қалалық) бюджеттерінен қаржыландырылатын мемлекеттік коммуналдық кәсіпорындарды, сонымен бірге жарғылық капиталында Бәйдібек ауданы әкімдігінің 100 % қатысатын заңды тұлғаларды және коммерциялық емес ұйымдарды (Нұсқаулықтың 3-тармағының 2- тармақшасында көрсетілген) орналастыру үшін - айына бір шаршы метр үшін 100 (жүз) теңге.</w:t>
      </w:r>
      <w:r>
        <w:br/>
      </w:r>
      <w:r>
        <w:rPr>
          <w:rFonts w:ascii="Times New Roman"/>
          <w:b w:val="false"/>
          <w:i w:val="false"/>
          <w:color w:val="000000"/>
          <w:sz w:val="28"/>
        </w:rPr>
        <w:t>
      2. Бәйдібек ауданы бюджетінен қаржыландырылатын мемлекеттік мекемелер, мемлекеттік коммуналдық қазыналық кәсіпорындар үшін - бір шаршы метр үшін 50 (елу) теңге.</w:t>
      </w:r>
      <w:r>
        <w:br/>
      </w:r>
      <w:r>
        <w:rPr>
          <w:rFonts w:ascii="Times New Roman"/>
          <w:b w:val="false"/>
          <w:i w:val="false"/>
          <w:color w:val="000000"/>
          <w:sz w:val="28"/>
        </w:rPr>
        <w:t>
      3. басқа заңды және жеке тұлғалар үшін: Бәйдібек ауданының орталығында және ауылдық жерлерде орналасқан объектілерге бір шаршы метр үшін айына 150 (жүз елу) теңге.</w:t>
      </w:r>
    </w:p>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597"/>
        <w:gridCol w:w="4899"/>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