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0e24" w14:textId="57f0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жұмыссыздарды ақылы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2010 жылғы 13 қаңтардағы N 4 қаулысы. Оңтүстік Қазақстан облысы Түркістан қаласының Әділет басқармасында 2010 жылғы 2 ақпанда N 14-4-78 тіркелді. Қолданылу мерзімінің аяқталуына байланысты күші жойылды - (Оңтүстік Қазақстан облысы Түркістан қаласы әкімі аппаратының 2013 жылғы 04 ақпандағы № 10114/403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Түркістан қаласы әкімі аппаратының 04.02.2013 № 10114/403 хатымен).</w:t>
      </w:r>
    </w:p>
    <w:bookmarkStart w:name="z1" w:id="0"/>
    <w:p>
      <w:pPr>
        <w:spacing w:after="0"/>
        <w:ind w:left="0"/>
        <w:jc w:val="both"/>
      </w:pPr>
      <w:r>
        <w:rPr>
          <w:rFonts w:ascii="Times New Roman"/>
          <w:b w:val="false"/>
          <w:i w:val="false"/>
          <w:color w:val="000000"/>
          <w:sz w:val="28"/>
        </w:rPr>
        <w:t>
      Қазақстан Республикасы "Қазақстан Республикасындағы жергiлiктi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қала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2010 жылы жұмыссыздарды ақылы қоғамдық жұмыстарға жіберілетін ұйымдардың тізбесі, қоғамдық жұмыстардың түрлері мен көлемі бекітілсін (қосымша қоса тіркелді).</w:t>
      </w:r>
      <w:r>
        <w:br/>
      </w:r>
      <w:r>
        <w:rPr>
          <w:rFonts w:ascii="Times New Roman"/>
          <w:b w:val="false"/>
          <w:i w:val="false"/>
          <w:color w:val="000000"/>
          <w:sz w:val="28"/>
        </w:rPr>
        <w:t>
</w:t>
      </w:r>
      <w:r>
        <w:rPr>
          <w:rFonts w:ascii="Times New Roman"/>
          <w:b w:val="false"/>
          <w:i w:val="false"/>
          <w:color w:val="000000"/>
          <w:sz w:val="28"/>
        </w:rPr>
        <w:t>
      2. Түркістан қаласының жұмыспен қамту және әлеуметтік бағдарламалар бөлімі (С. Арысбеков) бекітілген тізбеге сәйкес 2010 жылға арналған қала бюджетінен қоғамдық жұмыстарға қарастырылған қаражат шегінде жұмыссыздарды қоғамдық жұмыстарға жіберу жүзеге асырылсын.</w:t>
      </w:r>
      <w:r>
        <w:br/>
      </w:r>
      <w:r>
        <w:rPr>
          <w:rFonts w:ascii="Times New Roman"/>
          <w:b w:val="false"/>
          <w:i w:val="false"/>
          <w:color w:val="000000"/>
          <w:sz w:val="28"/>
        </w:rPr>
        <w:t>
</w:t>
      </w:r>
      <w:r>
        <w:rPr>
          <w:rFonts w:ascii="Times New Roman"/>
          <w:b w:val="false"/>
          <w:i w:val="false"/>
          <w:color w:val="000000"/>
          <w:sz w:val="28"/>
        </w:rPr>
        <w:t xml:space="preserve">
      3. Қоғамдық жұмыстарға қатысатын жұмыссыздардың еңбек ақысы бір айлық жалақының ең төменгі мөлшерінде белгіленсін.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С.Төрежановқа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күннен бастап он күнтізбелік күннен кейін қолданысқа енгізіледі.</w:t>
      </w:r>
    </w:p>
    <w:bookmarkEnd w:id="0"/>
    <w:p>
      <w:pPr>
        <w:spacing w:after="0"/>
        <w:ind w:left="0"/>
        <w:jc w:val="both"/>
      </w:pPr>
      <w:r>
        <w:rPr>
          <w:rFonts w:ascii="Times New Roman"/>
          <w:b w:val="false"/>
          <w:i/>
          <w:color w:val="000000"/>
          <w:sz w:val="28"/>
        </w:rPr>
        <w:t>      Қала әкімi                                 Қ.Молдасеитов</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Қала әкімдігінің 2010 жылғы</w:t>
      </w:r>
      <w:r>
        <w:br/>
      </w:r>
      <w:r>
        <w:rPr>
          <w:rFonts w:ascii="Times New Roman"/>
          <w:b w:val="false"/>
          <w:i w:val="false"/>
          <w:color w:val="000000"/>
          <w:sz w:val="28"/>
        </w:rPr>
        <w:t>
      13 қаңтардағы № 4 қаулысымен бекітілген</w:t>
      </w:r>
    </w:p>
    <w:bookmarkEnd w:id="1"/>
    <w:p>
      <w:pPr>
        <w:spacing w:after="0"/>
        <w:ind w:left="0"/>
        <w:jc w:val="left"/>
      </w:pPr>
      <w:r>
        <w:rPr>
          <w:rFonts w:ascii="Times New Roman"/>
          <w:b/>
          <w:i w:val="false"/>
          <w:color w:val="000000"/>
        </w:rPr>
        <w:t xml:space="preserve">       2010 жылға жұмыссыздарды ақылы қоғамдық жұмыстарға жіберілетін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385"/>
        <w:gridCol w:w="4796"/>
        <w:gridCol w:w="198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қамтылған адам саны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округтерінің әкімі аппараттары, қалалық халықпен жұмыс жүргізу бөлімдері, қала аумағындағы мекемелер мен ұйымдар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 өткізуге көмектесу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округтерінің әкімі аппараттары, қалалық халықпен жұмыс жүргізу бөлімдері, қала аумағындағы мекемелер мен ұйымдар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қатысу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округтерінің әкімі аппараттары, қалалық халықпен жұмыс жүргізу бөлімдері, қала аумағындағы мекемелер мен ұйымдар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көмектесу, құрылыс саласындағы мекемелерге үй салуға көмектесу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округтерінің әкімі аппараттары, қалалық халықпен жұмыс жүргізу бөлімдері, қала аумағындағы мекемелер мен ұйымдар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сауықтандыру, көгалдандыру, ағаштар отырғызу, көріктендіру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округтерінің әкімі аппараттары, қалалық халықпен жұмыс жүргізу бөлімдері, қала аумағындағы мекемелер мен ұйымдар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басқада жұмыстарды ұйымдастыруға көмектесу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округтерінің әкімі аппараттары, қалалық халықпен жұмыс жүргізу бөлімдері, қала аумағындағы мекемелер мен ұйымдар</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жұмыстарды ұйымдастыруға көмектесу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округтерінің әкімі аппараттары, қалалық халықпен жұмыс жүргізу бөлімдері, ішкі істер басқармасы, әділет басқармасы, әскери комиссариаты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басқармасының, әділет басқармасының, әскери комиссариатының жұмыстарына көмектесу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      Ескертпе: Іс-жүзінде сұраныс пен ұсынысқа орай қоғамдық жұмыстардың кейбіріне қатысушылардың саны, қатысудың уақыты, қоғамдық жұмыстардың түрлері және ұйымдардың тізбесі 2010 жылға арналған қалалық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Жұмыссыздардың еңбек ақысы қалалық бюджеттің қаржысы есебінен бір айлық жалақының ең төменгі мөлшерінен төленеді. Жұмыссыздарды қоғамдық жұмысқа пайдаланатын ұйымдар үстеме ақы белгілеу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