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8dcb" w14:textId="50d8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2007 жылғы 10 қазандағы № 15 "Кентау қаласының аумағында ауыл шаруашылығы жануарларды, иттер мен мысықтарды күтіп ұстау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2010 жылғы 23 маусымдағы N 234 шешімі. Оңтүстік Қазақстан облысы Кентау қаласының Әділет басқармасында 2010 жылғы 29 шілдеде N 14-3-94 тіркелді. Күші жойылды - Оңтүстік Қазақстан облысы Кентау қалалық мәслихатының 2012 жылғы 5 маусымдағы № 35 Шешімімен</w:t>
      </w:r>
    </w:p>
    <w:p>
      <w:pPr>
        <w:spacing w:after="0"/>
        <w:ind w:left="0"/>
        <w:jc w:val="both"/>
      </w:pPr>
      <w:r>
        <w:rPr>
          <w:rFonts w:ascii="Times New Roman"/>
          <w:b w:val="false"/>
          <w:i w:val="false"/>
          <w:color w:val="ff0000"/>
          <w:sz w:val="28"/>
        </w:rPr>
        <w:t>      Ескерту. Күші жойылды - Оңтүстік Қазақстан облысы Кентау  қалалық мәслихатының 2012.06.05 № 35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«Кентау қаласының аумағында ауыл шаруашылығы жануарларды, иттер мен мысықтарды күтіп ұстау қағидасын бекіту туралы» Кентау қалалық мәслихатының 2007 жылғы 10 қазандағы № 15 (Нормативтік құқықтық актілерді мемлекеттік тіркеу тізілімінде 14-3-48 нөмірімен тіркелген, 2007 жылғы 17 қарашада «Кентау шұғыласы» газетінің 47 нөмірінде жарияланған) шешіміне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Кентау қаласының аумағында ауыл шаруашылығы жануарларды, иттер мен мысықтарды күтіп ұстау қағидасының 1 бөліміндегі 5-тармағы жаңа редакцияда мазмұндалсын:</w:t>
      </w:r>
      <w:r>
        <w:br/>
      </w:r>
      <w:r>
        <w:rPr>
          <w:rFonts w:ascii="Times New Roman"/>
          <w:b w:val="false"/>
          <w:i w:val="false"/>
          <w:color w:val="000000"/>
          <w:sz w:val="28"/>
        </w:rPr>
        <w:t>
      «5. Қоғамдық орындарда иесіз жүрген иттер, мысықтар (көшелерде, үй аулаларында, саябақтарда, скверлерде және басқа орындарда), кәсіпорындар мен мекемелерде иесі байлап кеткен жануарлардан басқасы, қараусыз деп есептеледі. Қаңғыбас иттер мен мысықтарды аулауды және жоюды жергілікті атқарушы орган ұйымдастырады»;</w:t>
      </w:r>
      <w:r>
        <w:br/>
      </w:r>
      <w:r>
        <w:rPr>
          <w:rFonts w:ascii="Times New Roman"/>
          <w:b w:val="false"/>
          <w:i w:val="false"/>
          <w:color w:val="000000"/>
          <w:sz w:val="28"/>
        </w:rPr>
        <w:t>
</w:t>
      </w:r>
      <w:r>
        <w:rPr>
          <w:rFonts w:ascii="Times New Roman"/>
          <w:b w:val="false"/>
          <w:i w:val="false"/>
          <w:color w:val="000000"/>
          <w:sz w:val="28"/>
        </w:rPr>
        <w:t>
      2 бөліміндегі 6-тармағының 5) тармақшасы жаңа редакцияда мазмұндалсын:</w:t>
      </w:r>
      <w:r>
        <w:br/>
      </w:r>
      <w:r>
        <w:rPr>
          <w:rFonts w:ascii="Times New Roman"/>
          <w:b w:val="false"/>
          <w:i w:val="false"/>
          <w:color w:val="000000"/>
          <w:sz w:val="28"/>
        </w:rPr>
        <w:t>
      «5) Көшелерде итпен (декоративтік тұқымды иттерден басқалары) тек қана қысқа баумен, тұмылдырықпен алып жүру».</w:t>
      </w:r>
      <w:r>
        <w:br/>
      </w:r>
      <w:r>
        <w:rPr>
          <w:rFonts w:ascii="Times New Roman"/>
          <w:b w:val="false"/>
          <w:i w:val="false"/>
          <w:color w:val="000000"/>
          <w:sz w:val="28"/>
        </w:rPr>
        <w:t>
</w:t>
      </w:r>
      <w:r>
        <w:rPr>
          <w:rFonts w:ascii="Times New Roman"/>
          <w:b w:val="false"/>
          <w:i w:val="false"/>
          <w:color w:val="000000"/>
          <w:sz w:val="28"/>
        </w:rPr>
        <w:t>
      3 бөліміндегі 8 тармағы төмендегі мазмұндағы 5) тармақшасымен толықтырылсын:</w:t>
      </w:r>
      <w:r>
        <w:br/>
      </w:r>
      <w:r>
        <w:rPr>
          <w:rFonts w:ascii="Times New Roman"/>
          <w:b w:val="false"/>
          <w:i w:val="false"/>
          <w:color w:val="000000"/>
          <w:sz w:val="28"/>
        </w:rPr>
        <w:t>
      «5) Жеке тұрғын үй бөлігінің иелерінің үйінде тұрған жағдайда ауыл шаруашылығы жануарлары мен құстарды қоршаған ортаға қауіп туғызбайтын және мазаламайтын мінез-құлығын қамтамасыз ету, жануарлардың адамдардың денсаулығына және мүлкіне, заңды тұлғалардың мүлкіне, басқа жануарларға қауіп туғызуын болдыртпау және тұрғын жайларда шуды болдырмау жөнінде шара қабылдау».</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Б.Байсалов</w:t>
      </w:r>
      <w:r>
        <w:br/>
      </w:r>
      <w:r>
        <w:rPr>
          <w:rFonts w:ascii="Times New Roman"/>
          <w:b w:val="false"/>
          <w:i w:val="false"/>
          <w:color w:val="000000"/>
          <w:sz w:val="28"/>
        </w:rPr>
        <w:t>
</w:t>
      </w:r>
      <w:r>
        <w:rPr>
          <w:rFonts w:ascii="Times New Roman"/>
          <w:b w:val="false"/>
          <w:i/>
          <w:color w:val="000000"/>
          <w:sz w:val="28"/>
        </w:rPr>
        <w:t>      Қалалық мәслихат хатшысы                   Е.Аширов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