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eb0d" w14:textId="e71e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 әкімдігінің 2010 жылғы 15 қаңтардағы N 2 қаулысы. Оңтүстік Қазақстан облысы Кентау қаласының Әділет басқармасында 2010 жылғы 8 ақпанда N 14-3-82 тіркелді. Қолданылу мерзімінің аяқталуына байланысты қаулының күші жойылды - Оңтүстік Қазақстан облысы Кентау қаласы әкімдігінің 2012 жылғы 14 тамыздағы N 01-3-1-5037/1783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Кентау қаласы әкімдігінің 2012.08.14 N 01-3-1-5037/1783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149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2001 жылғы 19 маусымдағы № 836 "Қазақстан Республикасының 2001 жылғы 23 қаңтардағы "Халықты жұмыспен қамту туралы"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Кентау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жылы қоғамдық жұмыстар жүргізілетін ұйымдардың тізбесі, қоғамдық жұмыстардың түрлері мен көлемі бекітілсін.</w:t>
      </w:r>
      <w:r>
        <w:br/>
      </w:r>
      <w:r>
        <w:rPr>
          <w:rFonts w:ascii="Times New Roman"/>
          <w:b w:val="false"/>
          <w:i w:val="false"/>
          <w:color w:val="000000"/>
          <w:sz w:val="28"/>
        </w:rPr>
        <w:t>
</w:t>
      </w:r>
      <w:r>
        <w:rPr>
          <w:rFonts w:ascii="Times New Roman"/>
          <w:b w:val="false"/>
          <w:i w:val="false"/>
          <w:color w:val="000000"/>
          <w:sz w:val="28"/>
        </w:rPr>
        <w:t>
      2. Қалалық еңбекпен қамту және әлеуметтік бағдарламалар бөлімі (Р.Қожабекова) бекітілген тізбеге сәйкес 2010 жылы қоғамдық жұмыстарға қарастырылған қаражат шегінде жұмыссыздарды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еңбек ақысы 1 айлық жалақының ең төменгі мөлшерінде белгіленсін.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Б.Алимановқа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К.Табылдиев</w:t>
      </w:r>
    </w:p>
    <w:bookmarkStart w:name="z7" w:id="1"/>
    <w:p>
      <w:pPr>
        <w:spacing w:after="0"/>
        <w:ind w:left="0"/>
        <w:jc w:val="both"/>
      </w:pPr>
      <w:r>
        <w:rPr>
          <w:rFonts w:ascii="Times New Roman"/>
          <w:b w:val="false"/>
          <w:i w:val="false"/>
          <w:color w:val="000000"/>
          <w:sz w:val="28"/>
        </w:rPr>
        <w:t>
Кентау қаласы әкімдігінің</w:t>
      </w:r>
      <w:r>
        <w:br/>
      </w:r>
      <w:r>
        <w:rPr>
          <w:rFonts w:ascii="Times New Roman"/>
          <w:b w:val="false"/>
          <w:i w:val="false"/>
          <w:color w:val="000000"/>
          <w:sz w:val="28"/>
        </w:rPr>
        <w:t>
2010 жылғы 15 ақпандағы</w:t>
      </w:r>
      <w:r>
        <w:br/>
      </w:r>
      <w:r>
        <w:rPr>
          <w:rFonts w:ascii="Times New Roman"/>
          <w:b w:val="false"/>
          <w:i w:val="false"/>
          <w:color w:val="000000"/>
          <w:sz w:val="28"/>
        </w:rPr>
        <w:t>
N 2 қаулысымен бекітілген</w:t>
      </w:r>
    </w:p>
    <w:bookmarkEnd w:id="1"/>
    <w:p>
      <w:pPr>
        <w:spacing w:after="0"/>
        <w:ind w:left="0"/>
        <w:jc w:val="left"/>
      </w:pPr>
      <w:r>
        <w:rPr>
          <w:rFonts w:ascii="Times New Roman"/>
          <w:b/>
          <w:i w:val="false"/>
          <w:color w:val="000000"/>
        </w:rPr>
        <w:t xml:space="preserve">       2010 жылы қоғамдық жұмыстар жүргізілетін ұйымдардың тізбесі, қоғамдық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2780"/>
        <w:gridCol w:w="5693"/>
        <w:gridCol w:w="2676"/>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қамтылатындардың саны адам</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Хантағы ауыл әкімі аппараты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және басқа да жұмыстарды ұйымдастыруға көмектесу. Көгалдандыру, көріктендіру. Негізгі еңбек индикаторын анықтау.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Байылдыр ауыл әкімі әкім аппараты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және басқа да жұмыстарды ұйымдастыруға көмектесу. Көгалдандыру, көріктендіру. Негізгі еңбек индикаторын анықтау.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Қарнақ ауыл әкімі аппараты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және басқа да жұмыстарды ұйымдастыруға көмектесу. Көгалдандыру, көріктендіру. Негізгі еңбек индикаторын анықтау.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Ащысай ауыл әкімі әкім аппараты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және басқа да жұмыстарды ұйымдастыруға көмектесу. Көгалдандыру, көріктендіру. Негізгі еңбек индикаторын анықтау.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білім беру бөлімі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мәдени маңызы бар объектілерді жөндеуге көмектесу. Әлеуметтік маңызы бар және басқада жұмыстарды ұйымдастыруға көмектесу. "Жазғы демалыс", Ата-анасының қамқорлығынсыз қалған және жетім балалармен жұмыстарды ұйымдастыру.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Қалдаяқов атындағы мәдениет сарайы.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жұмыстарды өткізуге көмектесу. Әлеуметтік мәдени маңызы бар объектілерді экологиялық сауықтыру, көріктендіру.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бөлімі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жазасына байланысты емес сотталғандар және бас бостандығынан айыру мекемелерінен босанып келген азаматтармен жұмыстар жүргізу. Әлеуметтік маңызы бар жұмыстарды ұйымдастыруға көмектесу.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 коммуналдық шаруашылығы, жолаушылар көлігі және автомобиль жолдары бөлімі.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коммуналдық шаруашылық ұйымдарына көмек көрсету және аймақты экологиялық сауықтыру, көгалдандыру, көріктендіру. Негізгі еңбек индикаторын анықтау.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Жастармен жұмыс жүргізу және ұйымдастыру. Әлеуметтік маңызы бар және басқада жұмыстарды ұйымдастыруға көмектесу.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және әлеуметтік бағдарламалар бөлімі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 қоғамымен бірлесе жұмыс жүргізу. Әлеуметтік маңызы бар және басқада жұмыстарды ұйымдастыруға көмектесу.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bl>
    <w:p>
      <w:pPr>
        <w:spacing w:after="0"/>
        <w:ind w:left="0"/>
        <w:jc w:val="both"/>
      </w:pPr>
      <w:r>
        <w:rPr>
          <w:rFonts w:ascii="Times New Roman"/>
          <w:b w:val="false"/>
          <w:i w:val="false"/>
          <w:color w:val="000000"/>
          <w:sz w:val="28"/>
        </w:rPr>
        <w:t>      Ескертпе: Жұмыссыздардың қоғамдық жұмыстарда орташа жұмыс істеу мерзімі 1-6 ай. Іс жүзінде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2010 жылға арналған қалалық бюджетте қоғамдық жұмыстарды өткізуге қарастырылған қаражат шегінде өзгеруі мүмкін.</w:t>
      </w:r>
      <w:r>
        <w:br/>
      </w:r>
      <w:r>
        <w:rPr>
          <w:rFonts w:ascii="Times New Roman"/>
          <w:b w:val="false"/>
          <w:i w:val="false"/>
          <w:color w:val="000000"/>
          <w:sz w:val="28"/>
        </w:rPr>
        <w:t xml:space="preserve">
      Жұмыссыздардың еңбекақысы қалалық бюджеттің қаржысы есебінен бір айлық жалақының ең төменгі мөлшерімен төленеді. Жұмыссыздарды қоғамдық жұмысқа пайдаланатын ұйымдар үстеме ақы белгілеуі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