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5b30" w14:textId="30d5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Шымкент, Арыс қалалары және Сайрам, Төлеби, Сарыағаш, Қазығұрт, Түлкібас, Ордабасы, Бәйдібек, Отырар, Созақ,
аудандарындағы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Мақтаарал, Сарыағаш аудандарындағы Шардара су қоймасының су қорғау аймақтары мен белдеулері және олардың шаруашылық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2010 жылғы 15 қыркүйектегі N 324 қаулысы. Оңтүстік Қазақстан облысының Әділет департаментінде 2010 жылғы 8 қазанда N 2038 тіркелді. Күші жойылды - Оңтүстік Қазақстан облысы әкімдігінің 2013 жылғы 30 шілдедегі № 201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30.07.2013 № 201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125-баптарына</w:t>
      </w:r>
      <w:r>
        <w:rPr>
          <w:rFonts w:ascii="Times New Roman"/>
          <w:b w:val="false"/>
          <w:i w:val="false"/>
          <w:color w:val="000000"/>
          <w:sz w:val="28"/>
        </w:rPr>
        <w:t xml:space="preserve"> және Қазақстан Республикасы Жер кодексінің </w:t>
      </w:r>
      <w:r>
        <w:rPr>
          <w:rFonts w:ascii="Times New Roman"/>
          <w:b w:val="false"/>
          <w:i w:val="false"/>
          <w:color w:val="000000"/>
          <w:sz w:val="28"/>
        </w:rPr>
        <w:t>134-бабына</w:t>
      </w:r>
      <w:r>
        <w:rPr>
          <w:rFonts w:ascii="Times New Roman"/>
          <w:b w:val="false"/>
          <w:i w:val="false"/>
          <w:color w:val="000000"/>
          <w:sz w:val="28"/>
        </w:rPr>
        <w:t>,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 42</w:t>
      </w:r>
      <w:r>
        <w:rPr>
          <w:rFonts w:ascii="Times New Roman"/>
          <w:b w:val="false"/>
          <w:i w:val="false"/>
          <w:color w:val="000000"/>
          <w:sz w:val="28"/>
        </w:rPr>
        <w:t xml:space="preserve"> қаулысына сәйкес жер үсті суларының ластануын, бітелуі мен сарқылуын болдырмау, сондай-ақ жануарлар мен өсімдіктер дүниесін сақтау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Бекітілген жобалық-техникалық құжаттамалар негізінде Оңтүстік Қазақстан облысының Шымкент, Арыс қалалары және Сайрам, Төлеби, Сарыағаш, Қазығұрт, Түлкібас, Ордабасы, Бәйдібек, Отырар, Созақ аудандарындағы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Мақтаарал, Сарыағаш аудандар аумағындағы Шардара су қоймасының су қорғау аймақтары мен белдеулері орнатылсын.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 Шымкент, Арыс қалаларының, Сайрам, Төлеби, Сарыағаш, Қазығұрт, Түлкібас, Ордабасы, Бәйдібек, Отырар, Созақ, Шардара, Мақтаарал аудандарының әкімдері және қоршаған ортаны қорғау қызметін жүзеге асыратын уәкілетті орган Шу-Талас экология департаментінің Оңтүстік Қазақстан филиалы (келісім бойынша) ұсынылады өз өкілеттігінің шегінде:</w:t>
      </w:r>
      <w:r>
        <w:br/>
      </w:r>
      <w:r>
        <w:rPr>
          <w:rFonts w:ascii="Times New Roman"/>
          <w:b w:val="false"/>
          <w:i w:val="false"/>
          <w:color w:val="000000"/>
          <w:sz w:val="28"/>
        </w:rPr>
        <w:t>
      1) су қорғау аймақтары мен белдеулерін пайдалану режимінің сақталуын қамтамасыз етсін;</w:t>
      </w:r>
      <w:r>
        <w:br/>
      </w:r>
      <w:r>
        <w:rPr>
          <w:rFonts w:ascii="Times New Roman"/>
          <w:b w:val="false"/>
          <w:i w:val="false"/>
          <w:color w:val="000000"/>
          <w:sz w:val="28"/>
        </w:rPr>
        <w:t>
      2) заңда белгіленген тәртіппен су қорғау аймақтары мен белдеулерін белгілеу жөніндегі жұмыстарды ұйымдастырсын;</w:t>
      </w:r>
      <w:r>
        <w:br/>
      </w:r>
      <w:r>
        <w:rPr>
          <w:rFonts w:ascii="Times New Roman"/>
          <w:b w:val="false"/>
          <w:i w:val="false"/>
          <w:color w:val="000000"/>
          <w:sz w:val="28"/>
        </w:rPr>
        <w:t>
      3) жер үсті суларының ластануы мен сарқылуын болдырмау, сондай-ақ жануарлар мен өсімдіктер дүниесін сақтау үшін бұқаралық ақпарат құралдары арқылы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су қоймасының санитарлық-гигиеналық және экологиялық талаптарға сай келетін күйде ұстау жөнінде кеңінен түсіндіру жұмыстарын жүргізсін.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су қоймасының су қорғау аймақтары мен белдеулері шегіндегі шаруашылық пайдалану режимі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Б.С.Оспановқа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Шу-Талас экология департаментінің</w:t>
      </w:r>
      <w:r>
        <w:br/>
      </w:r>
      <w:r>
        <w:rPr>
          <w:rFonts w:ascii="Times New Roman"/>
          <w:b w:val="false"/>
          <w:i w:val="false"/>
          <w:color w:val="000000"/>
          <w:sz w:val="28"/>
        </w:rPr>
        <w:t>
</w:t>
      </w:r>
      <w:r>
        <w:rPr>
          <w:rFonts w:ascii="Times New Roman"/>
          <w:b w:val="false"/>
          <w:i/>
          <w:color w:val="000000"/>
          <w:sz w:val="28"/>
        </w:rPr>
        <w:t>      Оңтүстік Қазақстан филиалының</w:t>
      </w:r>
      <w:r>
        <w:br/>
      </w:r>
      <w:r>
        <w:rPr>
          <w:rFonts w:ascii="Times New Roman"/>
          <w:b w:val="false"/>
          <w:i w:val="false"/>
          <w:color w:val="000000"/>
          <w:sz w:val="28"/>
        </w:rPr>
        <w:t>
</w:t>
      </w:r>
      <w:r>
        <w:rPr>
          <w:rFonts w:ascii="Times New Roman"/>
          <w:b w:val="false"/>
          <w:i/>
          <w:color w:val="000000"/>
          <w:sz w:val="28"/>
        </w:rPr>
        <w:t>      директоры                                  А.Р.Атымтаев</w:t>
      </w:r>
    </w:p>
    <w:p>
      <w:pPr>
        <w:spacing w:after="0"/>
        <w:ind w:left="0"/>
        <w:jc w:val="both"/>
      </w:pPr>
      <w:r>
        <w:rPr>
          <w:rFonts w:ascii="Times New Roman"/>
          <w:b w:val="false"/>
          <w:i/>
          <w:color w:val="000000"/>
          <w:sz w:val="28"/>
        </w:rPr>
        <w:t>      «15» қыркүйек 2010 жыл</w:t>
      </w:r>
    </w:p>
    <w:bookmarkStart w:name="z7"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xml:space="preserve">
әкімдігінің 2010 жылғы </w:t>
      </w:r>
      <w:r>
        <w:br/>
      </w:r>
      <w:r>
        <w:rPr>
          <w:rFonts w:ascii="Times New Roman"/>
          <w:b w:val="false"/>
          <w:i w:val="false"/>
          <w:color w:val="000000"/>
          <w:sz w:val="28"/>
        </w:rPr>
        <w:t>
15 қыркүйектегі № 324 қаулысына</w:t>
      </w:r>
      <w:r>
        <w:br/>
      </w:r>
      <w:r>
        <w:rPr>
          <w:rFonts w:ascii="Times New Roman"/>
          <w:b w:val="false"/>
          <w:i w:val="false"/>
          <w:color w:val="000000"/>
          <w:sz w:val="28"/>
        </w:rPr>
        <w:t>
қосымша</w:t>
      </w:r>
    </w:p>
    <w:bookmarkEnd w:id="1"/>
    <w:bookmarkStart w:name="z8" w:id="2"/>
    <w:p>
      <w:pPr>
        <w:spacing w:after="0"/>
        <w:ind w:left="0"/>
        <w:jc w:val="both"/>
      </w:pPr>
      <w:r>
        <w:rPr>
          <w:rFonts w:ascii="Times New Roman"/>
          <w:b w:val="false"/>
          <w:i w:val="false"/>
          <w:color w:val="000000"/>
          <w:sz w:val="28"/>
        </w:rPr>
        <w:t>      Оңтүстік Қазақстан облысының Шымкент, Арыс қалалары және Сайрам, Төлеби, Сарыағаш, Қазығұрт, Түлкібас, Ордабасы, Бәйдібек, Отырар, Созақ, аудандарындағы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Мақтаарал, Сарыағаш аудандарындағы Шардара су қоймасының су қорғау аймақтары мен белдеулерінің шаруашылық пайдалану режимі туралы:</w:t>
      </w:r>
      <w:r>
        <w:br/>
      </w:r>
      <w:r>
        <w:rPr>
          <w:rFonts w:ascii="Times New Roman"/>
          <w:b w:val="false"/>
          <w:i w:val="false"/>
          <w:color w:val="000000"/>
          <w:sz w:val="28"/>
        </w:rPr>
        <w:t>
      1. Қазақстан Республикасы Су кодексінің </w:t>
      </w:r>
      <w:r>
        <w:rPr>
          <w:rFonts w:ascii="Times New Roman"/>
          <w:b w:val="false"/>
          <w:i w:val="false"/>
          <w:color w:val="000000"/>
          <w:sz w:val="28"/>
        </w:rPr>
        <w:t>125 бабына</w:t>
      </w:r>
      <w:r>
        <w:rPr>
          <w:rFonts w:ascii="Times New Roman"/>
          <w:b w:val="false"/>
          <w:i w:val="false"/>
          <w:color w:val="000000"/>
          <w:sz w:val="28"/>
        </w:rPr>
        <w:t xml:space="preserve"> сәйкес су қорғау белдеулері шегінде мыналарға тыйым салынады:</w:t>
      </w:r>
      <w:r>
        <w:br/>
      </w: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3) бау-бақша егуге және саяжай салуға жер учаскелерін беруге;</w:t>
      </w:r>
      <w:r>
        <w:br/>
      </w: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7) тыңайтқыштардың барлық түрлерін қолдануға.</w:t>
      </w:r>
      <w:r>
        <w:br/>
      </w:r>
      <w:r>
        <w:rPr>
          <w:rFonts w:ascii="Times New Roman"/>
          <w:b w:val="false"/>
          <w:i w:val="false"/>
          <w:color w:val="000000"/>
          <w:sz w:val="28"/>
        </w:rPr>
        <w:t>
</w:t>
      </w:r>
      <w:r>
        <w:rPr>
          <w:rFonts w:ascii="Times New Roman"/>
          <w:b w:val="false"/>
          <w:i w:val="false"/>
          <w:color w:val="000000"/>
          <w:sz w:val="28"/>
        </w:rPr>
        <w:t>
      2. Қазақстан Республикасы Су кодексінің </w:t>
      </w:r>
      <w:r>
        <w:rPr>
          <w:rFonts w:ascii="Times New Roman"/>
          <w:b w:val="false"/>
          <w:i w:val="false"/>
          <w:color w:val="000000"/>
          <w:sz w:val="28"/>
        </w:rPr>
        <w:t>125 бабына</w:t>
      </w:r>
      <w:r>
        <w:rPr>
          <w:rFonts w:ascii="Times New Roman"/>
          <w:b w:val="false"/>
          <w:i w:val="false"/>
          <w:color w:val="000000"/>
          <w:sz w:val="28"/>
        </w:rPr>
        <w:t xml:space="preserve"> сәйкес су қорғау аймағы шегінде мыналарға тыйым салынады:</w:t>
      </w:r>
      <w:r>
        <w:br/>
      </w: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жаға және реконструкцияланған объектілерді пайдалануға беруге;</w:t>
      </w:r>
      <w:r>
        <w:br/>
      </w: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w:t>
      </w:r>
      <w:r>
        <w:br/>
      </w: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