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33b76" w14:textId="a833b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23 желтоқсандағы N 229-ХХV "Ауданның 2010-2012 жылдарға арналған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Құрманғазы аудандық мәслихатының 2010 жылғы 14 желтоқсандағы № 336-XXXIV шешімі. Атырау облысы Әділет департаменті Құрманғазы ауданының әділет басқармасында 2010 жылғы 20 желтоқсанда № 4-8-196 тіркелді. Күші жойылды - Құрманғазы аудандық мәслихатының 2013 жылғы 14 наурыздағы № 147-V шешімімен</w:t>
      </w:r>
    </w:p>
    <w:p>
      <w:pPr>
        <w:spacing w:after="0"/>
        <w:ind w:left="0"/>
        <w:jc w:val="both"/>
      </w:pPr>
      <w:bookmarkStart w:name="z1" w:id="0"/>
      <w:r>
        <w:rPr>
          <w:rFonts w:ascii="Times New Roman"/>
          <w:b w:val="false"/>
          <w:i w:val="false"/>
          <w:color w:val="ff0000"/>
          <w:sz w:val="28"/>
        </w:rPr>
        <w:t>      Ескерту. Күші жойылды - Құрманғазы аудандық мәслихатының 2013.03.14 № 147-V шешімімен.</w:t>
      </w:r>
      <w:r>
        <w:br/>
      </w:r>
      <w:r>
        <w:rPr>
          <w:rFonts w:ascii="Times New Roman"/>
          <w:b w:val="false"/>
          <w:i w:val="false"/>
          <w:color w:val="000000"/>
          <w:sz w:val="28"/>
        </w:rPr>
        <w:t>
      Қазақстан Республикасының 2008 жылғы 4 желтоқсандағы № 95-ІV Бюджет Кодексінің </w:t>
      </w:r>
      <w:r>
        <w:rPr>
          <w:rFonts w:ascii="Times New Roman"/>
          <w:b w:val="false"/>
          <w:i w:val="false"/>
          <w:color w:val="000000"/>
          <w:sz w:val="28"/>
        </w:rPr>
        <w:t>106-бабын</w:t>
      </w:r>
      <w:r>
        <w:rPr>
          <w:rFonts w:ascii="Times New Roman"/>
          <w:b w:val="false"/>
          <w:i w:val="false"/>
          <w:color w:val="000000"/>
          <w:sz w:val="28"/>
        </w:rPr>
        <w:t xml:space="preserve"> басшылыққа алып,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w:t>
      </w:r>
      <w:r>
        <w:rPr>
          <w:rFonts w:ascii="Times New Roman"/>
          <w:b/>
          <w:i w:val="false"/>
          <w:color w:val="000000"/>
          <w:sz w:val="28"/>
        </w:rPr>
        <w:t xml:space="preserve">. </w:t>
      </w:r>
      <w:r>
        <w:rPr>
          <w:rFonts w:ascii="Times New Roman"/>
          <w:b w:val="false"/>
          <w:i w:val="false"/>
          <w:color w:val="000000"/>
          <w:sz w:val="28"/>
        </w:rPr>
        <w:t>Аудандық Мәслихаттың 2009 жылғы 23 желтоқсандағы № 229-ХХV "Ауданның 2010-2012 жылдарға арналған бюджеті туралы" (нормативтік құқықтық актілердің мемлекеттік тіркеу тізілімінде № 4-8-177 санымен тіркелген, аудандық "Серпер" үнжариясында 2010 жылы 5 ақпанда № 6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1) 1-тармақтың 1)тармақшасында:</w:t>
      </w:r>
      <w:r>
        <w:br/>
      </w:r>
      <w:r>
        <w:rPr>
          <w:rFonts w:ascii="Times New Roman"/>
          <w:b w:val="false"/>
          <w:i w:val="false"/>
          <w:color w:val="000000"/>
          <w:sz w:val="28"/>
        </w:rPr>
        <w:t>
      3582341,0 саны 3584272,0 санымен ауыстырылсын;</w:t>
      </w:r>
      <w:r>
        <w:br/>
      </w:r>
      <w:r>
        <w:rPr>
          <w:rFonts w:ascii="Times New Roman"/>
          <w:b w:val="false"/>
          <w:i w:val="false"/>
          <w:color w:val="000000"/>
          <w:sz w:val="28"/>
        </w:rPr>
        <w:t>
</w:t>
      </w:r>
      <w:r>
        <w:rPr>
          <w:rFonts w:ascii="Times New Roman"/>
          <w:b w:val="false"/>
          <w:i w:val="false"/>
          <w:color w:val="000000"/>
          <w:sz w:val="28"/>
        </w:rPr>
        <w:t>
      2) 1-тармақтың 2) тармақшасында:</w:t>
      </w:r>
      <w:r>
        <w:br/>
      </w:r>
      <w:r>
        <w:rPr>
          <w:rFonts w:ascii="Times New Roman"/>
          <w:b w:val="false"/>
          <w:i w:val="false"/>
          <w:color w:val="000000"/>
          <w:sz w:val="28"/>
        </w:rPr>
        <w:t>
      3591786,0 саны 3593717,0 санымен ауыстырылсын;</w:t>
      </w:r>
      <w:r>
        <w:br/>
      </w:r>
      <w:r>
        <w:rPr>
          <w:rFonts w:ascii="Times New Roman"/>
          <w:b w:val="false"/>
          <w:i w:val="false"/>
          <w:color w:val="000000"/>
          <w:sz w:val="28"/>
        </w:rPr>
        <w:t>
</w:t>
      </w:r>
      <w:r>
        <w:rPr>
          <w:rFonts w:ascii="Times New Roman"/>
          <w:b w:val="false"/>
          <w:i w:val="false"/>
          <w:color w:val="000000"/>
          <w:sz w:val="28"/>
        </w:rPr>
        <w:t>
      3) таза бюджеттік кредиттеу - -34882,0 мың теңге;</w:t>
      </w:r>
      <w:r>
        <w:br/>
      </w:r>
      <w:r>
        <w:rPr>
          <w:rFonts w:ascii="Times New Roman"/>
          <w:b w:val="false"/>
          <w:i w:val="false"/>
          <w:color w:val="000000"/>
          <w:sz w:val="28"/>
        </w:rPr>
        <w:t>
      бюджеттік кредиттер – 35692,0 мың теңге;</w:t>
      </w:r>
      <w:r>
        <w:br/>
      </w:r>
      <w:r>
        <w:rPr>
          <w:rFonts w:ascii="Times New Roman"/>
          <w:b w:val="false"/>
          <w:i w:val="false"/>
          <w:color w:val="000000"/>
          <w:sz w:val="28"/>
        </w:rPr>
        <w:t>
      бюджеттік кредиттерді өтеу - 810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сальдо- 0 мың теңге;</w:t>
      </w:r>
      <w:r>
        <w:br/>
      </w:r>
      <w:r>
        <w:rPr>
          <w:rFonts w:ascii="Times New Roman"/>
          <w:b w:val="false"/>
          <w:i w:val="false"/>
          <w:color w:val="000000"/>
          <w:sz w:val="28"/>
        </w:rPr>
        <w:t>
      қаржы активтерін сатып алу - 0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-44327,0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- 44327 мың теңге;</w:t>
      </w:r>
      <w:r>
        <w:br/>
      </w:r>
      <w:r>
        <w:rPr>
          <w:rFonts w:ascii="Times New Roman"/>
          <w:b w:val="false"/>
          <w:i w:val="false"/>
          <w:color w:val="000000"/>
          <w:sz w:val="28"/>
        </w:rPr>
        <w:t>
      Қарыздар түсімі - 35692,0 мың теңге;</w:t>
      </w:r>
      <w:r>
        <w:br/>
      </w:r>
      <w:r>
        <w:rPr>
          <w:rFonts w:ascii="Times New Roman"/>
          <w:b w:val="false"/>
          <w:i w:val="false"/>
          <w:color w:val="000000"/>
          <w:sz w:val="28"/>
        </w:rPr>
        <w:t>
      қарыздарды өтеу - 810 мың теңге;</w:t>
      </w:r>
      <w:r>
        <w:br/>
      </w:r>
      <w:r>
        <w:rPr>
          <w:rFonts w:ascii="Times New Roman"/>
          <w:b w:val="false"/>
          <w:i w:val="false"/>
          <w:color w:val="000000"/>
          <w:sz w:val="28"/>
        </w:rPr>
        <w:t>
      бюджет қаражатының пайдаланатын қалдықтары – 9445,0 мың теңге.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1-қосымша</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5-қосымша</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4. Осы шешім 2010 жылдың қаңтар айының 1-нен бастап күшіне енгізілсін.</w:t>
      </w:r>
      <w:r>
        <w:br/>
      </w:r>
      <w:r>
        <w:rPr>
          <w:rFonts w:ascii="Times New Roman"/>
          <w:b w:val="false"/>
          <w:i w:val="false"/>
          <w:color w:val="000000"/>
          <w:sz w:val="28"/>
        </w:rPr>
        <w:t>
</w:t>
      </w:r>
      <w:r>
        <w:rPr>
          <w:rFonts w:ascii="Times New Roman"/>
          <w:b w:val="false"/>
          <w:i w:val="false"/>
          <w:color w:val="000000"/>
          <w:sz w:val="28"/>
        </w:rPr>
        <w:t>
      5. Осы шешімнің орындалуын бақылау аудандық мәслихаттың экономика, салық саясаты және бюджет жөніндегі тұрақты және тексеру комиссияларына тапсырылсын.</w:t>
      </w:r>
      <w:r>
        <w:br/>
      </w:r>
      <w:r>
        <w:rPr>
          <w:rFonts w:ascii="Times New Roman"/>
          <w:b w:val="false"/>
          <w:i w:val="false"/>
          <w:color w:val="000000"/>
          <w:sz w:val="28"/>
        </w:rPr>
        <w:t>
</w:t>
      </w:r>
      <w:r>
        <w:rPr>
          <w:rFonts w:ascii="Times New Roman"/>
          <w:b w:val="false"/>
          <w:i/>
          <w:color w:val="000000"/>
          <w:sz w:val="28"/>
        </w:rPr>
        <w:t>      Аудандық Мәслихаттың ХXХІV</w:t>
      </w:r>
      <w:r>
        <w:br/>
      </w:r>
      <w:r>
        <w:rPr>
          <w:rFonts w:ascii="Times New Roman"/>
          <w:b w:val="false"/>
          <w:i w:val="false"/>
          <w:color w:val="000000"/>
          <w:sz w:val="28"/>
        </w:rPr>
        <w:t>
</w:t>
      </w:r>
      <w:r>
        <w:rPr>
          <w:rFonts w:ascii="Times New Roman"/>
          <w:b w:val="false"/>
          <w:i/>
          <w:color w:val="000000"/>
          <w:sz w:val="28"/>
        </w:rPr>
        <w:t>      сессиясының төрайымы:                       Р.Габдушева</w:t>
      </w:r>
    </w:p>
    <w:bookmarkEnd w:id="0"/>
    <w:p>
      <w:pPr>
        <w:spacing w:after="0"/>
        <w:ind w:left="0"/>
        <w:jc w:val="both"/>
      </w:pPr>
      <w:r>
        <w:rPr>
          <w:rFonts w:ascii="Times New Roman"/>
          <w:b w:val="false"/>
          <w:i/>
          <w:color w:val="000000"/>
          <w:sz w:val="28"/>
        </w:rPr>
        <w:t>      Аудандық Мәслихат хатшысы:                  Р.Сұлтанияев</w:t>
      </w:r>
    </w:p>
    <w:bookmarkStart w:name="z13"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жылдың 14 желтоқсандағы</w:t>
      </w:r>
      <w:r>
        <w:br/>
      </w:r>
      <w:r>
        <w:rPr>
          <w:rFonts w:ascii="Times New Roman"/>
          <w:b w:val="false"/>
          <w:i w:val="false"/>
          <w:color w:val="000000"/>
          <w:sz w:val="28"/>
        </w:rPr>
        <w:t>
№ 336-ХХХІV шешіміне 1 қосымша</w:t>
      </w:r>
    </w:p>
    <w:bookmarkEnd w:id="1"/>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 229-ХХV шешіміне 1 қосымша</w:t>
      </w:r>
    </w:p>
    <w:p>
      <w:pPr>
        <w:spacing w:after="0"/>
        <w:ind w:left="0"/>
        <w:jc w:val="left"/>
      </w:pPr>
      <w:r>
        <w:rPr>
          <w:rFonts w:ascii="Times New Roman"/>
          <w:b/>
          <w:i w:val="false"/>
          <w:color w:val="000000"/>
        </w:rPr>
        <w:t xml:space="preserve"> 2010 жылға арналған аудан бюджеті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
        <w:gridCol w:w="585"/>
        <w:gridCol w:w="639"/>
        <w:gridCol w:w="9761"/>
        <w:gridCol w:w="215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6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5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3584272</w:t>
            </w:r>
          </w:p>
        </w:tc>
      </w:tr>
      <w:tr>
        <w:trPr>
          <w:trHeight w:val="18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722902</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200628</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200628</w:t>
            </w:r>
          </w:p>
        </w:tc>
      </w:tr>
      <w:tr>
        <w:trPr>
          <w:trHeight w:val="3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175099</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23113</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162700</w:t>
            </w:r>
          </w:p>
        </w:tc>
      </w:tr>
      <w:tr>
        <w:trPr>
          <w:trHeight w:val="19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162700</w:t>
            </w:r>
          </w:p>
        </w:tc>
      </w:tr>
      <w:tr>
        <w:trPr>
          <w:trHeight w:val="9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162700</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349936</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322830</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322251</w:t>
            </w:r>
          </w:p>
        </w:tc>
      </w:tr>
      <w:tr>
        <w:trPr>
          <w:trHeight w:val="2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r>
      <w:tr>
        <w:trPr>
          <w:trHeight w:val="2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w:t>
            </w:r>
          </w:p>
        </w:tc>
      </w:tr>
      <w:tr>
        <w:trPr>
          <w:trHeight w:val="40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23215</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3415</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19800</w:t>
            </w:r>
          </w:p>
        </w:tc>
      </w:tr>
      <w:tr>
        <w:trPr>
          <w:trHeight w:val="13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8043</w:t>
            </w:r>
          </w:p>
        </w:tc>
      </w:tr>
      <w:tr>
        <w:trPr>
          <w:trHeight w:val="2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3782</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3661</w:t>
            </w:r>
          </w:p>
        </w:tc>
      </w:tr>
      <w:tr>
        <w:trPr>
          <w:trHeight w:val="2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w:t>
            </w:r>
          </w:p>
        </w:tc>
      </w:tr>
      <w:tr>
        <w:trPr>
          <w:trHeight w:val="2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үшiн алынатын алым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2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кәулігін бергені және оны жыл сайын тіркегені үшін мемлекеттік баж</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15823</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түсімдер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744965</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2839307</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2839307</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2839307</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563 833</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211 884</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2063590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 (профициті)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-35692</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 Бюджет тапшылығын қаржыландыру( профицитін пайдалану)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35692</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35692</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35692</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35692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540"/>
        <w:gridCol w:w="685"/>
        <w:gridCol w:w="838"/>
        <w:gridCol w:w="8909"/>
        <w:gridCol w:w="2144"/>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Фунционалдық топ</w:t>
            </w:r>
          </w:p>
        </w:tc>
        <w:tc>
          <w:tcPr>
            <w:tcW w:w="2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3593717</w:t>
            </w:r>
          </w:p>
        </w:tc>
      </w:tr>
      <w:tr>
        <w:trPr>
          <w:trHeight w:val="24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268483</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245753</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13812</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13812</w:t>
            </w:r>
          </w:p>
        </w:tc>
      </w:tr>
      <w:tr>
        <w:trPr>
          <w:trHeight w:val="5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 әкiмiнiң аппараты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41142</w:t>
            </w:r>
          </w:p>
        </w:tc>
      </w:tr>
      <w:tr>
        <w:trPr>
          <w:trHeight w:val="2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қызметiн қамтамасыз ету жөніндегі қызметтер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38517</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2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2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190799</w:t>
            </w:r>
          </w:p>
        </w:tc>
      </w:tr>
      <w:tr>
        <w:trPr>
          <w:trHeight w:val="49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(селолық) округтiң әкiмi қызметiн қамтамасыз ету жөніндегі қызметтер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176980</w:t>
            </w:r>
          </w:p>
        </w:tc>
      </w:tr>
      <w:tr>
        <w:trPr>
          <w:trHeight w:val="21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13200</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14021</w:t>
            </w:r>
          </w:p>
        </w:tc>
      </w:tr>
      <w:tr>
        <w:trPr>
          <w:trHeight w:val="28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14021</w:t>
            </w:r>
          </w:p>
        </w:tc>
      </w:tr>
      <w:tr>
        <w:trPr>
          <w:trHeight w:val="49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13539</w:t>
            </w:r>
          </w:p>
        </w:tc>
      </w:tr>
      <w:tr>
        <w:trPr>
          <w:trHeight w:val="2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жүргiзу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r>
      <w:tr>
        <w:trPr>
          <w:trHeight w:val="2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8709</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8709</w:t>
            </w:r>
          </w:p>
        </w:tc>
      </w:tr>
      <w:tr>
        <w:trPr>
          <w:trHeight w:val="49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жэне аудандық (облыстық маңызы бар қаланы) басқару саласындағы мемлекеттік саясатты іске асыру жөніндегі қызметтер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8709</w:t>
            </w:r>
          </w:p>
        </w:tc>
      </w:tr>
      <w:tr>
        <w:trPr>
          <w:trHeight w:val="13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w:t>
            </w:r>
          </w:p>
        </w:tc>
      </w:tr>
      <w:tr>
        <w:trPr>
          <w:trHeight w:val="30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w:t>
            </w:r>
          </w:p>
        </w:tc>
      </w:tr>
      <w:tr>
        <w:trPr>
          <w:trHeight w:val="3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w:t>
            </w:r>
          </w:p>
        </w:tc>
      </w:tr>
      <w:tr>
        <w:trPr>
          <w:trHeight w:val="12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w:t>
            </w:r>
          </w:p>
        </w:tc>
      </w:tr>
      <w:tr>
        <w:trPr>
          <w:trHeight w:val="1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2224977</w:t>
            </w:r>
          </w:p>
        </w:tc>
      </w:tr>
      <w:tr>
        <w:trPr>
          <w:trHeight w:val="12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236894</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236894</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 қолдау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236894</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1896827</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p>
        </w:tc>
      </w:tr>
      <w:tr>
        <w:trPr>
          <w:trHeight w:val="49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1895960</w:t>
            </w:r>
          </w:p>
        </w:tc>
      </w:tr>
      <w:tr>
        <w:trPr>
          <w:trHeight w:val="2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1845361</w:t>
            </w:r>
          </w:p>
        </w:tc>
      </w:tr>
      <w:tr>
        <w:trPr>
          <w:trHeight w:val="24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үшiн қосымша бiлiм беру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50599</w:t>
            </w:r>
          </w:p>
        </w:tc>
      </w:tr>
      <w:tr>
        <w:trPr>
          <w:trHeight w:val="30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91256</w:t>
            </w:r>
          </w:p>
        </w:tc>
      </w:tr>
      <w:tr>
        <w:trPr>
          <w:trHeight w:val="3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91256</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бiлiм беру саласындағы мемлекеттік саясатты іске асыру жөніндегі қызметтер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8382</w:t>
            </w:r>
          </w:p>
        </w:tc>
      </w:tr>
      <w:tr>
        <w:trPr>
          <w:trHeight w:val="49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мемлекеттiк бiлiм беру мекемелер үшiн оқулықтар мен оқу-әдістемелік кешендерді сатып алу және жеткiзу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22773</w:t>
            </w:r>
          </w:p>
        </w:tc>
      </w:tr>
      <w:tr>
        <w:trPr>
          <w:trHeight w:val="51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ауқымдағы мектеп олимпиадаларын және мектептен тыс іс-шараларды өткізу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r>
      <w:tr>
        <w:trPr>
          <w:trHeight w:val="52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59468</w:t>
            </w:r>
          </w:p>
        </w:tc>
      </w:tr>
      <w:tr>
        <w:trPr>
          <w:trHeight w:val="15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338714</w:t>
            </w:r>
          </w:p>
        </w:tc>
      </w:tr>
      <w:tr>
        <w:trPr>
          <w:trHeight w:val="2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311548</w:t>
            </w:r>
          </w:p>
        </w:tc>
      </w:tr>
      <w:tr>
        <w:trPr>
          <w:trHeight w:val="1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16475</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16475</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295073</w:t>
            </w:r>
          </w:p>
        </w:tc>
      </w:tr>
      <w:tr>
        <w:trPr>
          <w:trHeight w:val="12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Енбекпен қамту бағдарламасы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84498</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Ауылдык жерлерде тұратын денсаулық сақтау, бiлiм беру, әлеуметтiк қамтамасыз ету, мәдениет және спорт мамандарына отын сатып алуға Қазақстан Республикасының заңнамасына сәйкес әлеуметтiк көмек көрсету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8420</w:t>
            </w:r>
          </w:p>
        </w:tc>
      </w:tr>
      <w:tr>
        <w:trPr>
          <w:trHeight w:val="22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әлеуметтік көмек</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42283</w:t>
            </w:r>
          </w:p>
        </w:tc>
      </w:tr>
      <w:tr>
        <w:trPr>
          <w:trHeight w:val="12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көмегi</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4923</w:t>
            </w:r>
          </w:p>
        </w:tc>
      </w:tr>
      <w:tr>
        <w:trPr>
          <w:trHeight w:val="73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29454</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оқытылатын мүгедек балаларды материалдық қамтамасыз ету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дейінгi балаларға мемлекеттiк жәрдемақылар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100310</w:t>
            </w:r>
          </w:p>
        </w:tc>
      </w:tr>
      <w:tr>
        <w:trPr>
          <w:trHeight w:val="49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2119</w:t>
            </w:r>
          </w:p>
        </w:tc>
      </w:tr>
      <w:tr>
        <w:trPr>
          <w:trHeight w:val="3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соғысның қатысушылары мен мүгедектерінің жол жүруін қамтамасыз ету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21449</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27166</w:t>
            </w:r>
          </w:p>
        </w:tc>
      </w:tr>
      <w:tr>
        <w:trPr>
          <w:trHeight w:val="51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27166</w:t>
            </w:r>
          </w:p>
        </w:tc>
      </w:tr>
      <w:tr>
        <w:trPr>
          <w:trHeight w:val="12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23274</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мен басқа да әлеуметтiк төлемдердi есептеу, төлеу және жеткiзу бойынша қызметтерге ақы төлеу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w:t>
            </w:r>
          </w:p>
        </w:tc>
      </w:tr>
      <w:tr>
        <w:trPr>
          <w:trHeight w:val="49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21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338443</w:t>
            </w:r>
          </w:p>
        </w:tc>
      </w:tr>
      <w:tr>
        <w:trPr>
          <w:trHeight w:val="24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үй-коммуналдык шаруашылық, жолаушылар көлiгi және автомобиль жолдары бөлiмi</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43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2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294270</w:t>
            </w:r>
          </w:p>
        </w:tc>
      </w:tr>
      <w:tr>
        <w:trPr>
          <w:trHeight w:val="3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65641</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65641</w:t>
            </w:r>
          </w:p>
        </w:tc>
      </w:tr>
      <w:tr>
        <w:trPr>
          <w:trHeight w:val="49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көлiгi және автомобиль жолдары бөлiмi</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16745</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жүйесiнiң қызмет етуi</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15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Ауданның(облыстық маңызы бар қаланың) коммуналдық меншігіндегі жылу жүйелерін қолдануды ұйымдастыру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15585</w:t>
            </w:r>
          </w:p>
        </w:tc>
      </w:tr>
      <w:tr>
        <w:trPr>
          <w:trHeight w:val="3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211884</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жүйесiн дамыту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211884</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көркейту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43373</w:t>
            </w:r>
          </w:p>
        </w:tc>
      </w:tr>
      <w:tr>
        <w:trPr>
          <w:trHeight w:val="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43373</w:t>
            </w:r>
          </w:p>
        </w:tc>
      </w:tr>
      <w:tr>
        <w:trPr>
          <w:trHeight w:val="24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14638</w:t>
            </w:r>
          </w:p>
        </w:tc>
      </w:tr>
      <w:tr>
        <w:trPr>
          <w:trHeight w:val="12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санитариясын қамтамасыз ету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w:t>
            </w:r>
          </w:p>
        </w:tc>
      </w:tr>
      <w:tr>
        <w:trPr>
          <w:trHeight w:val="1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24555</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172140</w:t>
            </w:r>
          </w:p>
        </w:tc>
      </w:tr>
      <w:tr>
        <w:trPr>
          <w:trHeight w:val="1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113891</w:t>
            </w:r>
          </w:p>
        </w:tc>
      </w:tr>
      <w:tr>
        <w:trPr>
          <w:trHeight w:val="3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113891</w:t>
            </w:r>
          </w:p>
        </w:tc>
      </w:tr>
      <w:tr>
        <w:trPr>
          <w:trHeight w:val="37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113891</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4876</w:t>
            </w:r>
          </w:p>
        </w:tc>
      </w:tr>
      <w:tr>
        <w:trPr>
          <w:trHeight w:val="16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бөлiмi</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4876</w:t>
            </w:r>
          </w:p>
        </w:tc>
      </w:tr>
      <w:tr>
        <w:trPr>
          <w:trHeight w:val="21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Әртурлi спорт түрлерi бойынша аудан кұрама командаларының мүшелерiн дайындау және олардың облыстық спорт жарыстарына қатысуы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w:t>
            </w:r>
          </w:p>
        </w:tc>
      </w:tr>
      <w:tr>
        <w:trPr>
          <w:trHeight w:val="1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36564</w:t>
            </w:r>
          </w:p>
        </w:tc>
      </w:tr>
      <w:tr>
        <w:trPr>
          <w:trHeight w:val="30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бөлiмi</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36564</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36564</w:t>
            </w:r>
          </w:p>
        </w:tc>
      </w:tr>
      <w:tr>
        <w:trPr>
          <w:trHeight w:val="46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16809</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мәдениет және тілдерді дамыту бөлiмi</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4893</w:t>
            </w:r>
          </w:p>
        </w:tc>
      </w:tr>
      <w:tr>
        <w:trPr>
          <w:trHeight w:val="42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4893</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ішкi саясат бөлiмi</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5864</w:t>
            </w:r>
          </w:p>
        </w:tc>
      </w:tr>
      <w:tr>
        <w:trPr>
          <w:trHeight w:val="3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5864</w:t>
            </w:r>
          </w:p>
        </w:tc>
      </w:tr>
      <w:tr>
        <w:trPr>
          <w:trHeight w:val="49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бөлiмi</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6052</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6052</w:t>
            </w:r>
          </w:p>
        </w:tc>
      </w:tr>
      <w:tr>
        <w:trPr>
          <w:trHeight w:val="3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64662</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20116</w:t>
            </w:r>
          </w:p>
        </w:tc>
      </w:tr>
      <w:tr>
        <w:trPr>
          <w:trHeight w:val="3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5035</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5035</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бөлiмi</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8411</w:t>
            </w:r>
          </w:p>
        </w:tc>
      </w:tr>
      <w:tr>
        <w:trPr>
          <w:trHeight w:val="24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7811</w:t>
            </w:r>
          </w:p>
        </w:tc>
      </w:tr>
      <w:tr>
        <w:trPr>
          <w:trHeight w:val="52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6670</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3506</w:t>
            </w:r>
          </w:p>
        </w:tc>
      </w:tr>
      <w:tr>
        <w:trPr>
          <w:trHeight w:val="2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3164</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37940</w:t>
            </w:r>
          </w:p>
        </w:tc>
      </w:tr>
      <w:tr>
        <w:trPr>
          <w:trHeight w:val="49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37940</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Эпизотияға қарсы іс- шаралар жүргізу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37940</w:t>
            </w:r>
          </w:p>
        </w:tc>
      </w:tr>
      <w:tr>
        <w:trPr>
          <w:trHeight w:val="18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6606</w:t>
            </w:r>
          </w:p>
        </w:tc>
      </w:tr>
      <w:tr>
        <w:trPr>
          <w:trHeight w:val="18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6606</w:t>
            </w:r>
          </w:p>
        </w:tc>
      </w:tr>
      <w:tr>
        <w:trPr>
          <w:trHeight w:val="18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мемлекеттік қызметтер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5006</w:t>
            </w:r>
          </w:p>
        </w:tc>
      </w:tr>
      <w:tr>
        <w:trPr>
          <w:trHeight w:val="18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18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сәулет, қала құрылысы және құрылыс қызметi</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20289</w:t>
            </w:r>
          </w:p>
        </w:tc>
      </w:tr>
      <w:tr>
        <w:trPr>
          <w:trHeight w:val="18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20289</w:t>
            </w:r>
          </w:p>
        </w:tc>
      </w:tr>
      <w:tr>
        <w:trPr>
          <w:trHeight w:val="18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15019</w:t>
            </w:r>
          </w:p>
        </w:tc>
      </w:tr>
      <w:tr>
        <w:trPr>
          <w:trHeight w:val="18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5269</w:t>
            </w:r>
          </w:p>
        </w:tc>
      </w:tr>
      <w:tr>
        <w:trPr>
          <w:trHeight w:val="18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(бағдарламалардың) техникалық-экономикалық негіздемелерін әзірлеу және оларға сараптама жасау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9750</w:t>
            </w:r>
          </w:p>
        </w:tc>
      </w:tr>
      <w:tr>
        <w:trPr>
          <w:trHeight w:val="18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кұрылысы бөлімі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5270</w:t>
            </w:r>
          </w:p>
        </w:tc>
      </w:tr>
      <w:tr>
        <w:trPr>
          <w:trHeight w:val="18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5270</w:t>
            </w:r>
          </w:p>
        </w:tc>
      </w:tr>
      <w:tr>
        <w:trPr>
          <w:trHeight w:val="18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6995</w:t>
            </w:r>
          </w:p>
        </w:tc>
      </w:tr>
      <w:tr>
        <w:trPr>
          <w:trHeight w:val="18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6995</w:t>
            </w:r>
          </w:p>
        </w:tc>
      </w:tr>
      <w:tr>
        <w:trPr>
          <w:trHeight w:val="18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(село),ауылдық (селолық) округ әкiмi аппараты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6995</w:t>
            </w:r>
          </w:p>
        </w:tc>
      </w:tr>
      <w:tr>
        <w:trPr>
          <w:trHeight w:val="18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маңызы бар қалаларда, кенттерде, ауылдарда (селоларда), ауылдық (селолық) округтерде автомобиль жолдарының жұмыс істеуін қамтамасыз ету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6995</w:t>
            </w:r>
          </w:p>
        </w:tc>
      </w:tr>
      <w:tr>
        <w:trPr>
          <w:trHeight w:val="18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w:t>
            </w:r>
          </w:p>
        </w:tc>
      </w:tr>
      <w:tr>
        <w:trPr>
          <w:trHeight w:val="18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w:t>
            </w:r>
          </w:p>
        </w:tc>
      </w:tr>
      <w:tr>
        <w:trPr>
          <w:trHeight w:val="18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каржы бөлiмi</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18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жергiлiктi аткарушы органының резервi</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18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(бағдарламалардың) техникалық-экономикалық негіздемелерін әзірлеу және оларға сараптама жасау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қаланың)тұрғын үй-коммуналдық шаруашылығы, жолаушылар көлiгi және автомобиль жолдары бөлiмi</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6767</w:t>
            </w:r>
          </w:p>
        </w:tc>
      </w:tr>
      <w:tr>
        <w:trPr>
          <w:trHeight w:val="18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көлiгi және автомобиль жолдары саласындағы мемлекеттік саясатты іске асыру жөніндегі қызметтер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6767</w:t>
            </w:r>
          </w:p>
        </w:tc>
      </w:tr>
      <w:tr>
        <w:trPr>
          <w:trHeight w:val="18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147777</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147777</w:t>
            </w:r>
          </w:p>
        </w:tc>
      </w:tr>
      <w:tr>
        <w:trPr>
          <w:trHeight w:val="18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каржы бөлiмi</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147777</w:t>
            </w:r>
          </w:p>
        </w:tc>
      </w:tr>
      <w:tr>
        <w:trPr>
          <w:trHeight w:val="18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пайдаланылмаған)трансферттерді қайтару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8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 ақы төлеу қорының өзгеруіне байланысты жоғары тұрған бюджеттерге берілетін ағымдағы нысаналы трансферттер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147747</w:t>
            </w:r>
          </w:p>
        </w:tc>
      </w:tr>
      <w:tr>
        <w:trPr>
          <w:trHeight w:val="18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-35692</w:t>
            </w:r>
          </w:p>
        </w:tc>
      </w:tr>
      <w:tr>
        <w:trPr>
          <w:trHeight w:val="18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35692</w:t>
            </w:r>
          </w:p>
        </w:tc>
      </w:tr>
      <w:tr>
        <w:trPr>
          <w:trHeight w:val="18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35692</w:t>
            </w:r>
          </w:p>
        </w:tc>
      </w:tr>
      <w:tr>
        <w:trPr>
          <w:trHeight w:val="18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35692</w:t>
            </w:r>
          </w:p>
        </w:tc>
      </w:tr>
      <w:tr>
        <w:trPr>
          <w:trHeight w:val="18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35692</w:t>
            </w:r>
          </w:p>
        </w:tc>
      </w:tr>
      <w:tr>
        <w:trPr>
          <w:trHeight w:val="18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35692</w:t>
            </w:r>
          </w:p>
        </w:tc>
      </w:tr>
    </w:tbl>
    <w:bookmarkStart w:name="z14" w:id="2"/>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2010 жылдың 14 желтоқсандағы</w:t>
      </w:r>
      <w:r>
        <w:br/>
      </w:r>
      <w:r>
        <w:rPr>
          <w:rFonts w:ascii="Times New Roman"/>
          <w:b w:val="false"/>
          <w:i w:val="false"/>
          <w:color w:val="000000"/>
          <w:sz w:val="28"/>
        </w:rPr>
        <w:t>
№ 336-ХХХІV шешіміне 2 қосымша</w:t>
      </w:r>
    </w:p>
    <w:bookmarkEnd w:id="2"/>
    <w:p>
      <w:pPr>
        <w:spacing w:after="0"/>
        <w:ind w:left="0"/>
        <w:jc w:val="both"/>
      </w:pPr>
      <w:r>
        <w:rPr>
          <w:rFonts w:ascii="Times New Roman"/>
          <w:b w:val="false"/>
          <w:i w:val="false"/>
          <w:color w:val="000000"/>
          <w:sz w:val="28"/>
        </w:rPr>
        <w:t xml:space="preserve">Аудандық мәслихаттың   </w:t>
      </w:r>
      <w:r>
        <w:br/>
      </w:r>
      <w:r>
        <w:rPr>
          <w:rFonts w:ascii="Times New Roman"/>
          <w:b w:val="false"/>
          <w:i w:val="false"/>
          <w:color w:val="000000"/>
          <w:sz w:val="28"/>
        </w:rPr>
        <w:t>
2009 жылғы 23 желтоқсандағы</w:t>
      </w:r>
      <w:r>
        <w:br/>
      </w:r>
      <w:r>
        <w:rPr>
          <w:rFonts w:ascii="Times New Roman"/>
          <w:b w:val="false"/>
          <w:i w:val="false"/>
          <w:color w:val="000000"/>
          <w:sz w:val="28"/>
        </w:rPr>
        <w:t>
№ 229-ХХV шешіміне 5 қосымша</w:t>
      </w:r>
    </w:p>
    <w:p>
      <w:pPr>
        <w:spacing w:after="0"/>
        <w:ind w:left="0"/>
        <w:jc w:val="left"/>
      </w:pPr>
      <w:r>
        <w:rPr>
          <w:rFonts w:ascii="Times New Roman"/>
          <w:b/>
          <w:i w:val="false"/>
          <w:color w:val="000000"/>
        </w:rPr>
        <w:t xml:space="preserve"> Селолық (ауылдық) округтер әкімдері аппараты арқылы қаржыландырылатын бюджеттік бағдарламаларды қаржыландыру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5495"/>
        <w:gridCol w:w="1524"/>
        <w:gridCol w:w="1449"/>
        <w:gridCol w:w="1449"/>
        <w:gridCol w:w="1385"/>
        <w:gridCol w:w="1487"/>
      </w:tblGrid>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округтердің атауы</w:t>
            </w:r>
          </w:p>
        </w:tc>
      </w:tr>
      <w:tr>
        <w:trPr>
          <w:trHeight w:val="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атауы</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Қиғаш</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Азғыр</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Байда</w:t>
            </w:r>
          </w:p>
        </w:tc>
      </w:tr>
      <w:tr>
        <w:trPr>
          <w:trHeight w:val="14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7884</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11979</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10380</w:t>
            </w:r>
          </w:p>
        </w:tc>
      </w:tr>
      <w:tr>
        <w:trPr>
          <w:trHeight w:val="1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9131</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13594</w:t>
            </w:r>
          </w:p>
        </w:tc>
      </w:tr>
      <w:tr>
        <w:trPr>
          <w:trHeight w:val="4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r>
      <w:tr>
        <w:trPr>
          <w:trHeight w:val="3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4847</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18973</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23914</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35640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5459"/>
        <w:gridCol w:w="1468"/>
        <w:gridCol w:w="1533"/>
        <w:gridCol w:w="1637"/>
        <w:gridCol w:w="1468"/>
        <w:gridCol w:w="1224"/>
      </w:tblGrid>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округтердің атауы</w:t>
            </w:r>
          </w:p>
        </w:tc>
      </w:tr>
      <w:tr>
        <w:trPr>
          <w:trHeight w:val="1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атауы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Дыңғызыл</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Орлы</w:t>
            </w:r>
          </w:p>
        </w:tc>
      </w:tr>
      <w:tr>
        <w:trPr>
          <w:trHeight w:val="14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17005</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8543</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8899</w:t>
            </w:r>
          </w:p>
        </w:tc>
      </w:tr>
      <w:tr>
        <w:trPr>
          <w:trHeight w:val="1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75330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8839</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6433</w:t>
            </w:r>
          </w:p>
        </w:tc>
      </w:tr>
      <w:tr>
        <w:trPr>
          <w:trHeight w:val="4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r>
      <w:tr>
        <w:trPr>
          <w:trHeight w:val="3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10486</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r>
      <w:tr>
        <w:trPr>
          <w:trHeight w:val="3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24185</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40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25113</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13516</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3681</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6995</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167185</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37768</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35575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26135</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5500"/>
        <w:gridCol w:w="1206"/>
        <w:gridCol w:w="1751"/>
        <w:gridCol w:w="1638"/>
        <w:gridCol w:w="1243"/>
        <w:gridCol w:w="1450"/>
      </w:tblGrid>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округтердің атауы</w:t>
            </w:r>
          </w:p>
        </w:tc>
      </w:tr>
      <w:tr>
        <w:trPr>
          <w:trHeight w:val="21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атауы</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Киров</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Кудряшов</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Көптоғай</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Мақаш</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Нұржау</w:t>
            </w:r>
          </w:p>
        </w:tc>
      </w:tr>
      <w:tr>
        <w:trPr>
          <w:trHeight w:val="147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8867</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9246</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8608</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9031</w:t>
            </w:r>
          </w:p>
        </w:tc>
      </w:tr>
      <w:tr>
        <w:trPr>
          <w:trHeight w:val="12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10801</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13585</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13944</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13544</w:t>
            </w:r>
          </w:p>
        </w:tc>
      </w:tr>
      <w:tr>
        <w:trPr>
          <w:trHeight w:val="43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34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r>
      <w:tr>
        <w:trPr>
          <w:trHeight w:val="3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4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12295</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w:t>
            </w:r>
          </w:p>
        </w:tc>
      </w:tr>
      <w:tr>
        <w:trPr>
          <w:trHeight w:val="7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4493</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3724</w:t>
            </w:r>
          </w:p>
        </w:tc>
      </w:tr>
      <w:tr>
        <w:trPr>
          <w:trHeight w:val="7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28994</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43758</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29317</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27495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34977</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5458"/>
        <w:gridCol w:w="1243"/>
        <w:gridCol w:w="1243"/>
        <w:gridCol w:w="1694"/>
        <w:gridCol w:w="1656"/>
        <w:gridCol w:w="1495"/>
      </w:tblGrid>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округтердің атауы</w:t>
            </w:r>
          </w:p>
        </w:tc>
      </w:tr>
      <w:tr>
        <w:trPr>
          <w:trHeight w:val="5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атауы</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Сафон</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Сүйіндік</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Шортанбай</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14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9183</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176980</w:t>
            </w:r>
          </w:p>
        </w:tc>
      </w:tr>
      <w:tr>
        <w:trPr>
          <w:trHeight w:val="1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13200</w:t>
            </w:r>
          </w:p>
        </w:tc>
      </w:tr>
      <w:tr>
        <w:trPr>
          <w:trHeight w:val="70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13905</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6865</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236894</w:t>
            </w:r>
          </w:p>
        </w:tc>
      </w:tr>
      <w:tr>
        <w:trPr>
          <w:trHeight w:val="4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p>
        </w:tc>
      </w:tr>
      <w:tr>
        <w:trPr>
          <w:trHeight w:val="3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16475</w:t>
            </w:r>
          </w:p>
        </w:tc>
      </w:tr>
      <w:tr>
        <w:trPr>
          <w:trHeight w:val="3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14638</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w:t>
            </w:r>
          </w:p>
        </w:tc>
      </w:tr>
      <w:tr>
        <w:trPr>
          <w:trHeight w:val="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9046</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65641</w:t>
            </w:r>
          </w:p>
        </w:tc>
      </w:tr>
      <w:tr>
        <w:trPr>
          <w:trHeight w:val="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3686</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10956</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113891</w:t>
            </w:r>
          </w:p>
        </w:tc>
      </w:tr>
      <w:tr>
        <w:trPr>
          <w:trHeight w:val="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6995</w:t>
            </w:r>
          </w:p>
        </w:tc>
      </w:tr>
      <w:tr>
        <w:trPr>
          <w:trHeight w:val="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20694</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34632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39443</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674935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