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a9aff" w14:textId="73a9a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Нұржау селолық округінің "Сазды" учаскесінде "пастереллез"ауруына шектеу іс-шараларын жариялау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ауданы әкімдігінің 2010 жылғы 9 қарашадағы № 452 қаулысы. Атырау облысы Әділет департаменті Құрманғазы ауданының әділет басқармасында 2010 жылғы 01 желтоқсанда N 4-8-194 тіркелді. Күші жойылды – Атырау облысы Құрманғазы ауданы әкімдігінің 2010 жылғы 23 желтоқсандағы № 504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Атырау облысы Құрманғазы ауданы әкімдігінің 23.12.2010 № 504 қаулысымен.</w:t>
      </w:r>
      <w:r>
        <w:br/>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18 тармақшасын</w:t>
      </w:r>
      <w:r>
        <w:rPr>
          <w:rFonts w:ascii="Times New Roman"/>
          <w:b w:val="false"/>
          <w:i w:val="false"/>
          <w:color w:val="000000"/>
          <w:sz w:val="28"/>
        </w:rPr>
        <w:t>, Қазақстан Республикасының 2002 жылғы 10 шілдедегі № 339 "Ветеринария туралы" Заңының </w:t>
      </w:r>
      <w:r>
        <w:rPr>
          <w:rFonts w:ascii="Times New Roman"/>
          <w:b w:val="false"/>
          <w:i w:val="false"/>
          <w:color w:val="000000"/>
          <w:sz w:val="28"/>
        </w:rPr>
        <w:t>10 бабының</w:t>
      </w:r>
      <w:r>
        <w:rPr>
          <w:rFonts w:ascii="Times New Roman"/>
          <w:b w:val="false"/>
          <w:i w:val="false"/>
          <w:color w:val="000000"/>
          <w:sz w:val="28"/>
        </w:rPr>
        <w:t xml:space="preserve"> 2 тармағының 9 тармақшасын басшылыққа алып және Атырау облысы Құрманғазы аудандық Бас мемлекеттік ветеринариялық–санитариялық инспекторының 2010 жылғы 5 қарашадағы № 386 ұсынысы негізінде,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Атырау облыстық ветеринариялық зертханасының 2010 жылғы 5 қарашадағы № 62 сараптамасы бойынша Нұржау селолық округіндегі "Сазды" учаскесінде орналасқан Нұржау селолық округінің тұрғыны Серікбаева Дәметкеннің шаруа қожалығында өлген 2 (екі) бас мүйізді ірі қара малдарында "пастереллез" ауруы анықталуына байланысты, "Сазды" учаскесінің аумағына шектеу іс-шаралары жариялансын.</w:t>
      </w:r>
      <w:r>
        <w:br/>
      </w:r>
      <w:r>
        <w:rPr>
          <w:rFonts w:ascii="Times New Roman"/>
          <w:b w:val="false"/>
          <w:i w:val="false"/>
          <w:color w:val="000000"/>
          <w:sz w:val="28"/>
        </w:rPr>
        <w:t>
</w:t>
      </w:r>
      <w:r>
        <w:rPr>
          <w:rFonts w:ascii="Times New Roman"/>
          <w:b w:val="false"/>
          <w:i w:val="false"/>
          <w:color w:val="000000"/>
          <w:sz w:val="28"/>
        </w:rPr>
        <w:t>
      2. Нұржау селолық округінің "Сазды" учаскесіне шектеу іс-шара Жоспары қосымшаға сәйкес бекітілсін.</w:t>
      </w:r>
      <w:r>
        <w:br/>
      </w:r>
      <w:r>
        <w:rPr>
          <w:rFonts w:ascii="Times New Roman"/>
          <w:b w:val="false"/>
          <w:i w:val="false"/>
          <w:color w:val="000000"/>
          <w:sz w:val="28"/>
        </w:rPr>
        <w:t>
</w:t>
      </w:r>
      <w:r>
        <w:rPr>
          <w:rFonts w:ascii="Times New Roman"/>
          <w:b w:val="false"/>
          <w:i w:val="false"/>
          <w:color w:val="000000"/>
          <w:sz w:val="28"/>
        </w:rPr>
        <w:t>
      3. Нұржау селолық округінің әкімі Ж. Ғұмаровқа, Ауыл шаруашылығы Министрлігі Атырау облысы Құрманғазы аудандық аумақтық инспекциясының бастығы С. Сәлімғалиевқа (келісім бойынша), Құрманғазы аудандық ветеринария бөлімінің меңгерушісі Ә. Әбдірахманға, "Құрманғазы аудандық орталық ауруханасы" коммуналдық мемлекеттік қазыналық кәсіпорнының бас дәрігері Е. Куановқа (келісім бойынша), аудандық ішкі істер бөлімінің бастығы Ө. Сарбасовқа (келісім бойынша), аудандық мемлекеттік санитарлық-эпидемиологиялық қадағалау басқармасының бас дәрігерінің міндетін атқарушы А. Бисеновке (келісім бойынша) іс-шарадағы көрсетілген тапсырмалардың орындалуын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4. Іс-шаралардағы көрсетілген тапсырмалардың орындалуы жөніндегі ақпаратты апта сайын аудандық ветеринария бөліміне тапсыру ұсынылсын.</w:t>
      </w:r>
      <w:r>
        <w:br/>
      </w:r>
      <w:r>
        <w:rPr>
          <w:rFonts w:ascii="Times New Roman"/>
          <w:b w:val="false"/>
          <w:i w:val="false"/>
          <w:color w:val="000000"/>
          <w:sz w:val="28"/>
        </w:rPr>
        <w:t>
</w:t>
      </w:r>
      <w:r>
        <w:rPr>
          <w:rFonts w:ascii="Times New Roman"/>
          <w:b w:val="false"/>
          <w:i w:val="false"/>
          <w:color w:val="000000"/>
          <w:sz w:val="28"/>
        </w:rPr>
        <w:t>
      5. Осы қаулының орындалуын қадағалауды өзіме қалдырамын.</w:t>
      </w:r>
      <w:r>
        <w:br/>
      </w:r>
      <w:r>
        <w:rPr>
          <w:rFonts w:ascii="Times New Roman"/>
          <w:b w:val="false"/>
          <w:i w:val="false"/>
          <w:color w:val="000000"/>
          <w:sz w:val="28"/>
        </w:rPr>
        <w:t>
</w:t>
      </w:r>
      <w:r>
        <w:rPr>
          <w:rFonts w:ascii="Times New Roman"/>
          <w:b w:val="false"/>
          <w:i w:val="false"/>
          <w:color w:val="000000"/>
          <w:sz w:val="28"/>
        </w:rPr>
        <w:t>
      6. Қаулы алғаш ресми жарияланған күннен кейін он күнтізбелік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 әкімінің</w:t>
            </w:r>
            <w:r>
              <w:br/>
            </w:r>
            <w:r>
              <w:rPr>
                <w:rFonts w:ascii="Times New Roman"/>
                <w:b w:val="false"/>
                <w:i w:val="false"/>
                <w:color w:val="000000"/>
                <w:sz w:val="20"/>
              </w:rPr>
              <w:t>
 </w:t>
            </w:r>
            <w:r>
              <w:br/>
            </w:r>
            <w:r>
              <w:rPr>
                <w:rFonts w:ascii="Times New Roman"/>
                <w:b w:val="false"/>
                <w:i w:val="false"/>
                <w:color w:val="000000"/>
                <w:sz w:val="20"/>
              </w:rPr>
              <w:t>
 </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міндетін атқарушы</w:t>
            </w:r>
            <w:r>
              <w:br/>
            </w:r>
            <w:r>
              <w:rPr>
                <w:rFonts w:ascii="Times New Roman"/>
                <w:b w:val="false"/>
                <w:i w:val="false"/>
                <w:color w:val="000000"/>
                <w:sz w:val="20"/>
              </w:rPr>
              <w:t>
 </w:t>
            </w:r>
            <w:r>
              <w:br/>
            </w:r>
            <w:r>
              <w:rPr>
                <w:rFonts w:ascii="Times New Roman"/>
                <w:b w:val="false"/>
                <w:i w:val="false"/>
                <w:color w:val="000000"/>
                <w:sz w:val="20"/>
              </w:rPr>
              <w:t>
 </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Муфтах</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Бисенов А. - Аудандық мемлекеттік санитарлық-эпидемиологиялық қадағалау басқармасының бас дәрігерінің міндетін атқарушы;</w:t>
      </w:r>
      <w:r>
        <w:br/>
      </w:r>
      <w:r>
        <w:rPr>
          <w:rFonts w:ascii="Times New Roman"/>
          <w:b w:val="false"/>
          <w:i w:val="false"/>
          <w:color w:val="000000"/>
          <w:sz w:val="28"/>
        </w:rPr>
        <w:t>
      Куанов Е. - "Құрманғазы аудандық орталық ауруханасы" коммуналдық мемлекеттік қазыналық кәсіпорнының бас дәрігері;</w:t>
      </w:r>
      <w:r>
        <w:br/>
      </w:r>
      <w:r>
        <w:rPr>
          <w:rFonts w:ascii="Times New Roman"/>
          <w:b w:val="false"/>
          <w:i w:val="false"/>
          <w:color w:val="000000"/>
          <w:sz w:val="28"/>
        </w:rPr>
        <w:t>
      Сарбасов Ө. - Аудандық ішкі істер бөлімінің бастығы;</w:t>
      </w:r>
      <w:r>
        <w:br/>
      </w:r>
      <w:r>
        <w:rPr>
          <w:rFonts w:ascii="Times New Roman"/>
          <w:b w:val="false"/>
          <w:i w:val="false"/>
          <w:color w:val="000000"/>
          <w:sz w:val="28"/>
        </w:rPr>
        <w:t>
      Сәлімғалиев С. - Қазақстан Республикасы Атырау облысы Ауыл шаруашылығы Министрлігі агроөнеркәсіптік кешендегі мемлекеттік инспекция комитетінің Құрманғазы аудандық аумақтық инспекция бастығы.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 w:id="1"/>
          <w:p>
            <w:pPr>
              <w:spacing w:after="20"/>
              <w:ind w:left="20"/>
              <w:jc w:val="both"/>
            </w:pPr>
            <w:r>
              <w:rPr>
                <w:rFonts w:ascii="Times New Roman"/>
                <w:b w:val="false"/>
                <w:i w:val="false"/>
                <w:color w:val="000000"/>
                <w:sz w:val="20"/>
              </w:rPr>
              <w:t>
Аудан әкімдігінің 2010 жылғы</w:t>
            </w:r>
            <w:r>
              <w:br/>
            </w:r>
            <w:r>
              <w:rPr>
                <w:rFonts w:ascii="Times New Roman"/>
                <w:b w:val="false"/>
                <w:i w:val="false"/>
                <w:color w:val="000000"/>
                <w:sz w:val="20"/>
              </w:rPr>
              <w:t>
9 қарашадағы № 452 қаулысымен</w:t>
            </w:r>
            <w:r>
              <w:br/>
            </w:r>
            <w:r>
              <w:rPr>
                <w:rFonts w:ascii="Times New Roman"/>
                <w:b w:val="false"/>
                <w:i w:val="false"/>
                <w:color w:val="000000"/>
                <w:sz w:val="20"/>
              </w:rPr>
              <w:t>
бекітілген қосымша</w:t>
            </w:r>
          </w:p>
          <w:bookmarkEnd w:id="1"/>
        </w:tc>
      </w:tr>
    </w:tbl>
    <w:p>
      <w:pPr>
        <w:spacing w:after="0"/>
        <w:ind w:left="0"/>
        <w:jc w:val="left"/>
      </w:pPr>
      <w:r>
        <w:rPr>
          <w:rFonts w:ascii="Times New Roman"/>
          <w:b/>
          <w:i w:val="false"/>
          <w:color w:val="000000"/>
        </w:rPr>
        <w:t xml:space="preserve"> Нұржау селолық округіндегі "Сазды" учаскесінде өлген (екі) бас мүйізді ірі қара малдарында "пастереллез" ауруы анықталуына байланысты, ауруға қарсы шектеу іс-шара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4625"/>
        <w:gridCol w:w="435"/>
        <w:gridCol w:w="6637"/>
      </w:tblGrid>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Атқарылатын шаралардың мазмұны</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Орындалуына жауаптылар</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Пастереллез ауруына бейім малдарды термометрия жасап, клиникалық тексеру жүргізіп отыру</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Нұржау селолық округ әкімі аппараты, аудандық аумақтық инспекциясы (келісім бойынша), аудандық ветеринария бөлімі</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немесе ауруға күдікті малдарды тез арада бөлектеп, емдеу</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Нұржау селолық округ әкімі аппараты, аудандық аумақтық инспекциясы (келісім бойынша), аудандық ветеринария бөлімі</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аймағындағы сау малдарды пастереллез ауруына қарсы вакцина қолдану нұсқамасына сай шұғыл вакцинациялау және вакцинацияланған малдарды 14 күн ветеринариялық бақылауда ұстау</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Нұржау селолық округ әкімі аппараты, аудандық аумақтық инспекциясы (келісім бойынша), аудандық ветеринария бөлімі</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Ауруға күдікті малдар орналасқан қора–жайлар әрбір ауру мал шыққан сайын және одан кейін әр 10 күн сайын шектеу алынғанға дейін дезинфекциялау</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аумақтық инспекциясы (келісім бойынша), Аудандық ішкі істер бөлімі (келісім бойынша), аудандық ветеринария бөлімі, Нұржау селолық округ әкімі аппараты</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Аурып өлген мал өлексесін өртеп, залалсыздандырып, көмдіру</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Нұржау селолық округ әкімі аппараты, аудандық аумақтық инспекциясы (келісім бойынша), аудандық ветеринария бөлімі</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Індет ошағынан жануарларды шығаруға және сойып шығаруға, індет ошағына пастереллезге бейім малдарды кіргізуге тиым салынады</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аумақтық инспекциясы (келісім бойынша), аудандық ветеринария бөлімі, Аудандық ішкі істер бөлімі (келісім бойынша), Аудандық мемлекеттік санитарлық эпидемиологиялық қадағалау басқармасы (келісім бойынша), Нұржау селолық округ әкімі аппараты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