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3a93" w14:textId="15e3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229-ХХV Ауданның 2010-2012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2010 жылғы 14 сәуірдегі № 266-ХХVIII шешімі. Атырау облысы Әділет департаменті Құрманғазы ауданының әділет басқармасында 2010 жылғы 14 мамырда № 4-8-187 тіркелді. Күші жойылды - Құрманғазы аудандық мәслихатының 2013 жылғы 14 наурыздағы № 147-V шешімімен</w:t>
      </w:r>
    </w:p>
    <w:p>
      <w:pPr>
        <w:spacing w:after="0"/>
        <w:ind w:left="0"/>
        <w:jc w:val="both"/>
      </w:pPr>
      <w:bookmarkStart w:name="z1" w:id="0"/>
      <w:r>
        <w:rPr>
          <w:rFonts w:ascii="Times New Roman"/>
          <w:b w:val="false"/>
          <w:i w:val="false"/>
          <w:color w:val="ff0000"/>
          <w:sz w:val="28"/>
        </w:rPr>
        <w:t>      Ескерту. Күші жойылды - Құрманғазы аудандық мәслихатының 2013.03.14 № 147-V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106-бабының</w:t>
      </w:r>
      <w:r>
        <w:rPr>
          <w:rFonts w:ascii="Times New Roman"/>
          <w:b w:val="false"/>
          <w:i w:val="false"/>
          <w:color w:val="000000"/>
          <w:sz w:val="28"/>
        </w:rPr>
        <w:t>, 2001 жылғы 23 қаңтардағы № 148-ІІ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Аудандық Мәслихаттың 2009 жылғы 23 желтоқсандағы № </w:t>
      </w:r>
      <w:r>
        <w:rPr>
          <w:rFonts w:ascii="Times New Roman"/>
          <w:b w:val="false"/>
          <w:i w:val="false"/>
          <w:color w:val="000000"/>
          <w:sz w:val="28"/>
        </w:rPr>
        <w:t>229-ХХV</w:t>
      </w:r>
      <w:r>
        <w:rPr>
          <w:rFonts w:ascii="Times New Roman"/>
          <w:b w:val="false"/>
          <w:i w:val="false"/>
          <w:color w:val="000000"/>
          <w:sz w:val="28"/>
        </w:rPr>
        <w:t>"Ауданның 2010-2012 жылдарға арналған бюджеті туралы (нормативтік құқықтық актілердің мемлекеттік тіркеу тізілімінде 2010 жылғы 18 қаңтарда № 4-8-177 санымен тіркелген, аудандық Серпер үнжариясында 2010 жылы 5 ақпанда № 6 жарияланған), 2010 жылғы 10 ақпандағы № </w:t>
      </w:r>
      <w:r>
        <w:rPr>
          <w:rFonts w:ascii="Times New Roman"/>
          <w:b w:val="false"/>
          <w:i w:val="false"/>
          <w:color w:val="000000"/>
          <w:sz w:val="28"/>
        </w:rPr>
        <w:t>246-ХХVІІ</w:t>
      </w:r>
      <w:r>
        <w:rPr>
          <w:rFonts w:ascii="Times New Roman"/>
          <w:b w:val="false"/>
          <w:i w:val="false"/>
          <w:color w:val="000000"/>
          <w:sz w:val="28"/>
        </w:rPr>
        <w:t xml:space="preserve"> "Аудандық Мәслихаттың 2009 жылғы 23 желтоқсандағы № 229-ХХV "Ауданның 2010-2012 жылдарға арналған бюджеті туралы" шешіміне өзгерістер мен толықтырулар енгізу туралы" (нормативтік құқықтық актілердің мемлекеттік тіркеу тізілімінде 2010 жылғы 15 наурызда № 4-8-184 санымен тіркелген, аудандық "Серпер" үнжариясында 2010 жылы 1 сәуірде № 14 жарияланған) шешіміне келесі өзгерістер мен толықтырулар енгізілсін:</w:t>
      </w:r>
      <w:r>
        <w:br/>
      </w:r>
      <w:r>
        <w:rPr>
          <w:rFonts w:ascii="Times New Roman"/>
          <w:b w:val="false"/>
          <w:i w:val="false"/>
          <w:color w:val="000000"/>
          <w:sz w:val="28"/>
        </w:rPr>
        <w:t>
      1) 1-тармақтың 1) тармақшасында:</w:t>
      </w:r>
      <w:r>
        <w:br/>
      </w:r>
      <w:r>
        <w:rPr>
          <w:rFonts w:ascii="Times New Roman"/>
          <w:b w:val="false"/>
          <w:i w:val="false"/>
          <w:color w:val="000000"/>
          <w:sz w:val="28"/>
        </w:rPr>
        <w:t>
      3 677 545,0 саны 3 723 697,0 санымен ауыстырылсын;</w:t>
      </w:r>
      <w:r>
        <w:br/>
      </w:r>
      <w:r>
        <w:rPr>
          <w:rFonts w:ascii="Times New Roman"/>
          <w:b w:val="false"/>
          <w:i w:val="false"/>
          <w:color w:val="000000"/>
          <w:sz w:val="28"/>
        </w:rPr>
        <w:t>
      2 941 709,0 саны 2 978 762,0 санымен ауыстырылсын;</w:t>
      </w:r>
      <w:r>
        <w:br/>
      </w:r>
      <w:r>
        <w:rPr>
          <w:rFonts w:ascii="Times New Roman"/>
          <w:b w:val="false"/>
          <w:i w:val="false"/>
          <w:color w:val="000000"/>
          <w:sz w:val="28"/>
        </w:rPr>
        <w:t>
      2) 1-тармақтың 2) тармақшасында:</w:t>
      </w:r>
      <w:r>
        <w:br/>
      </w:r>
      <w:r>
        <w:rPr>
          <w:rFonts w:ascii="Times New Roman"/>
          <w:b w:val="false"/>
          <w:i w:val="false"/>
          <w:color w:val="000000"/>
          <w:sz w:val="28"/>
        </w:rPr>
        <w:t>
      3 686 990,0 саны 3 733 142,0 санымен ауыстырылсын;</w:t>
      </w:r>
      <w:r>
        <w:br/>
      </w:r>
      <w:r>
        <w:rPr>
          <w:rFonts w:ascii="Times New Roman"/>
          <w:b w:val="false"/>
          <w:i w:val="false"/>
          <w:color w:val="000000"/>
          <w:sz w:val="28"/>
        </w:rPr>
        <w:t>
      3) таза бюджеттік кредиттеу - -35 692,0 мың теңге;</w:t>
      </w:r>
      <w:r>
        <w:br/>
      </w:r>
      <w:r>
        <w:rPr>
          <w:rFonts w:ascii="Times New Roman"/>
          <w:b w:val="false"/>
          <w:i w:val="false"/>
          <w:color w:val="000000"/>
          <w:sz w:val="28"/>
        </w:rPr>
        <w:t>
      бюджеттік кредиттер – 35 692,0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-45 137,0 мың теңге;</w:t>
      </w:r>
      <w:r>
        <w:br/>
      </w:r>
      <w:r>
        <w:rPr>
          <w:rFonts w:ascii="Times New Roman"/>
          <w:b w:val="false"/>
          <w:i w:val="false"/>
          <w:color w:val="000000"/>
          <w:sz w:val="28"/>
        </w:rPr>
        <w:t>
      6) бюджет тапшылығын қаржыландыру (профицитін пайдалану) - 45 137 мың теңге;</w:t>
      </w:r>
      <w:r>
        <w:br/>
      </w:r>
      <w:r>
        <w:rPr>
          <w:rFonts w:ascii="Times New Roman"/>
          <w:b w:val="false"/>
          <w:i w:val="false"/>
          <w:color w:val="000000"/>
          <w:sz w:val="28"/>
        </w:rPr>
        <w:t>
      қарыздар түсімі - 35 692,0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пайдаланатын қалдықтары – 9 445,0 мың теңге.</w:t>
      </w:r>
      <w:r>
        <w:br/>
      </w:r>
      <w:r>
        <w:rPr>
          <w:rFonts w:ascii="Times New Roman"/>
          <w:b w:val="false"/>
          <w:i w:val="false"/>
          <w:color w:val="000000"/>
          <w:sz w:val="28"/>
        </w:rPr>
        <w:t>
</w:t>
      </w:r>
      <w:r>
        <w:rPr>
          <w:rFonts w:ascii="Times New Roman"/>
          <w:b w:val="false"/>
          <w:i w:val="false"/>
          <w:color w:val="000000"/>
          <w:sz w:val="28"/>
        </w:rPr>
        <w:t>
      2. Шешімнің мазмұнындағы төмендегі тармақтарына мынадай өзгерістер енгізілсін:</w:t>
      </w:r>
      <w:r>
        <w:br/>
      </w:r>
      <w:r>
        <w:rPr>
          <w:rFonts w:ascii="Times New Roman"/>
          <w:b w:val="false"/>
          <w:i w:val="false"/>
          <w:color w:val="000000"/>
          <w:sz w:val="28"/>
        </w:rPr>
        <w:t>
      10 тармақтағы 16 682,0 саны 17 214,0 санымен ауыстырылсын;</w:t>
      </w:r>
      <w:r>
        <w:br/>
      </w:r>
      <w:r>
        <w:rPr>
          <w:rFonts w:ascii="Times New Roman"/>
          <w:b w:val="false"/>
          <w:i w:val="false"/>
          <w:color w:val="000000"/>
          <w:sz w:val="28"/>
        </w:rPr>
        <w:t>
      15 тармақтағы 308,0 саны 247,0 санымен ауыстырылсын;</w:t>
      </w:r>
      <w:r>
        <w:br/>
      </w:r>
      <w:r>
        <w:rPr>
          <w:rFonts w:ascii="Times New Roman"/>
          <w:b w:val="false"/>
          <w:i w:val="false"/>
          <w:color w:val="000000"/>
          <w:sz w:val="28"/>
        </w:rPr>
        <w:t>
      33 тармақтағы 10 745,0 саны 10 625,0 санымен ауыстырылсын;</w:t>
      </w:r>
      <w:r>
        <w:br/>
      </w:r>
      <w:r>
        <w:rPr>
          <w:rFonts w:ascii="Times New Roman"/>
          <w:b w:val="false"/>
          <w:i w:val="false"/>
          <w:color w:val="000000"/>
          <w:sz w:val="28"/>
        </w:rPr>
        <w:t>
</w:t>
      </w:r>
      <w:r>
        <w:rPr>
          <w:rFonts w:ascii="Times New Roman"/>
          <w:b w:val="false"/>
          <w:i w:val="false"/>
          <w:color w:val="000000"/>
          <w:sz w:val="28"/>
        </w:rPr>
        <w:t>
      3. Шешім мазмұны төмендегі мазмұндағы 37 тармақпен толықтырылсын.</w:t>
      </w:r>
      <w:r>
        <w:br/>
      </w:r>
      <w:r>
        <w:rPr>
          <w:rFonts w:ascii="Times New Roman"/>
          <w:b w:val="false"/>
          <w:i w:val="false"/>
          <w:color w:val="000000"/>
          <w:sz w:val="28"/>
        </w:rPr>
        <w:t>
      37. "Балапан" бағдарламасына сәйкес 3 бала бақшаны ұстауға 6 330,0 мың теңге, 5 мектептен шағын орталық ашуға 9 580,0 мың теңге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4. 1-ші және 5-қосымша жаңа редакцияда өзгертіліп мазмұндалсын.</w:t>
      </w:r>
      <w:r>
        <w:br/>
      </w:r>
      <w:r>
        <w:rPr>
          <w:rFonts w:ascii="Times New Roman"/>
          <w:b w:val="false"/>
          <w:i w:val="false"/>
          <w:color w:val="000000"/>
          <w:sz w:val="28"/>
        </w:rPr>
        <w:t>
</w:t>
      </w:r>
      <w:r>
        <w:rPr>
          <w:rFonts w:ascii="Times New Roman"/>
          <w:b w:val="false"/>
          <w:i w:val="false"/>
          <w:color w:val="000000"/>
          <w:sz w:val="28"/>
        </w:rPr>
        <w:t>
      5. Осы шешім 2010 жылдың қаңтар айының 1-нен бастап күшіне енгізілсін.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аудандық мәслихаттың экономика, салық саясаты және бюджет жөніндегі және тексеру омиссияларына тапсырылсын.</w:t>
      </w:r>
    </w:p>
    <w:bookmarkEnd w:id="0"/>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ХХVІІІ сессиясының төрағасы            Ж. Шакупов</w:t>
      </w:r>
      <w:r>
        <w:br/>
      </w:r>
      <w:r>
        <w:rPr>
          <w:rFonts w:ascii="Times New Roman"/>
          <w:b w:val="false"/>
          <w:i w:val="false"/>
          <w:color w:val="000000"/>
          <w:sz w:val="28"/>
        </w:rPr>
        <w:t>
</w:t>
      </w:r>
      <w:r>
        <w:rPr>
          <w:rFonts w:ascii="Times New Roman"/>
          <w:b w:val="false"/>
          <w:i/>
          <w:color w:val="000000"/>
          <w:sz w:val="28"/>
        </w:rPr>
        <w:t>      Аудандық Мәслихат хатшысы              Р. Сұлтанияев</w:t>
      </w:r>
    </w:p>
    <w:bookmarkStart w:name="z8" w:id="1"/>
    <w:p>
      <w:pPr>
        <w:spacing w:after="0"/>
        <w:ind w:left="0"/>
        <w:jc w:val="both"/>
      </w:pPr>
      <w:r>
        <w:rPr>
          <w:rFonts w:ascii="Times New Roman"/>
          <w:b w:val="false"/>
          <w:i w:val="false"/>
          <w:color w:val="000000"/>
          <w:sz w:val="28"/>
        </w:rPr>
        <w:t>
Құрманғазы аудандық мәслихатының</w:t>
      </w:r>
      <w:r>
        <w:br/>
      </w:r>
      <w:r>
        <w:rPr>
          <w:rFonts w:ascii="Times New Roman"/>
          <w:b w:val="false"/>
          <w:i w:val="false"/>
          <w:color w:val="000000"/>
          <w:sz w:val="28"/>
        </w:rPr>
        <w:t xml:space="preserve">
2010 жылдың 14 сәуірдегі    </w:t>
      </w:r>
      <w:r>
        <w:br/>
      </w:r>
      <w:r>
        <w:rPr>
          <w:rFonts w:ascii="Times New Roman"/>
          <w:b w:val="false"/>
          <w:i w:val="false"/>
          <w:color w:val="000000"/>
          <w:sz w:val="28"/>
        </w:rPr>
        <w:t xml:space="preserve">
№ 266-ХХVІІІ шешіміне 1 қосымша </w:t>
      </w:r>
    </w:p>
    <w:bookmarkEnd w:id="1"/>
    <w:p>
      <w:pPr>
        <w:spacing w:after="0"/>
        <w:ind w:left="0"/>
        <w:jc w:val="left"/>
      </w:pPr>
      <w:r>
        <w:rPr>
          <w:rFonts w:ascii="Times New Roman"/>
          <w:b/>
          <w:i w:val="false"/>
          <w:color w:val="000000"/>
        </w:rPr>
        <w:t xml:space="preserve"> 2010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81"/>
        <w:gridCol w:w="348"/>
        <w:gridCol w:w="10308"/>
        <w:gridCol w:w="1702"/>
      </w:tblGrid>
      <w:tr>
        <w:trPr>
          <w:trHeight w:val="7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Атауы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3723697</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711907</w:t>
            </w: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203483</w:t>
            </w:r>
          </w:p>
        </w:tc>
      </w:tr>
      <w:tr>
        <w:trPr>
          <w:trHeight w:val="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203483</w:t>
            </w:r>
          </w:p>
        </w:tc>
      </w:tr>
      <w:tr>
        <w:trPr>
          <w:trHeight w:val="5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175099</w:t>
            </w:r>
          </w:p>
        </w:tc>
      </w:tr>
      <w:tr>
        <w:trPr>
          <w:trHeight w:val="5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24584</w:t>
            </w: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301906</w:t>
            </w:r>
          </w:p>
        </w:tc>
      </w:tr>
      <w:tr>
        <w:trPr>
          <w:trHeight w:val="15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301906</w:t>
            </w:r>
          </w:p>
        </w:tc>
      </w:tr>
      <w:tr>
        <w:trPr>
          <w:trHeight w:val="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301906</w:t>
            </w: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196057</w:t>
            </w:r>
          </w:p>
        </w:tc>
      </w:tr>
      <w:tr>
        <w:trPr>
          <w:trHeight w:val="1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167671</w:t>
            </w:r>
          </w:p>
        </w:tc>
      </w:tr>
      <w:tr>
        <w:trPr>
          <w:trHeight w:val="5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w:t>
            </w: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23487</w:t>
            </w:r>
          </w:p>
        </w:tc>
      </w:tr>
      <w:tr>
        <w:trPr>
          <w:trHeight w:val="15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42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8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8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24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4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кәулігін бергені және оны жыл сайын тіркегені үшін мемлекеттік баж</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0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0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26788</w:t>
            </w: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13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r>
      <w:tr>
        <w:trPr>
          <w:trHeight w:val="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r>
      <w:tr>
        <w:trPr>
          <w:trHeight w:val="12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1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1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12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түсімдер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744935</w:t>
            </w:r>
          </w:p>
        </w:tc>
      </w:tr>
      <w:tr>
        <w:trPr>
          <w:trHeight w:val="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2978762</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2978762</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2978762</w:t>
            </w:r>
          </w:p>
        </w:tc>
      </w:tr>
      <w:tr>
        <w:trPr>
          <w:trHeight w:val="1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564 112</w:t>
            </w: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351 060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2063590</w:t>
            </w:r>
          </w:p>
        </w:tc>
      </w:tr>
      <w:tr>
        <w:trPr>
          <w:trHeight w:val="15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4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 профицитін пайдалану)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bl>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345"/>
        <w:gridCol w:w="717"/>
        <w:gridCol w:w="718"/>
        <w:gridCol w:w="9112"/>
        <w:gridCol w:w="1704"/>
      </w:tblGrid>
      <w:tr>
        <w:trPr>
          <w:trHeight w:val="10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Бюджеттiк бағдарламаның</w:t>
            </w:r>
            <w:r>
              <w:br/>
            </w:r>
            <w:r>
              <w:rPr>
                <w:rFonts w:ascii="Times New Roman"/>
                <w:b w:val="false"/>
                <w:i w:val="false"/>
                <w:color w:val="000000"/>
                <w:sz w:val="20"/>
              </w:rPr>
              <w:t>
    әкiмшiсi</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3733142</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сипаттагы мемлекеттiк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258906</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236143</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36620</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(селолык) округ әкiмiнің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185726</w:t>
            </w:r>
          </w:p>
        </w:tc>
      </w:tr>
      <w:tr>
        <w:trPr>
          <w:trHeight w:val="7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(селолық) округтiң әкiмi қызметiн қамтамасыз ету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185726</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w:t>
            </w:r>
          </w:p>
        </w:tc>
      </w:tr>
      <w:tr>
        <w:trPr>
          <w:trHeight w:val="7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9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2212162</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225129</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әкiмiнің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225129</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225129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1895947</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1895380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1844581</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косымша бiлiм 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50799</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91086</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91086</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w:t>
            </w:r>
          </w:p>
        </w:tc>
      </w:tr>
      <w:tr>
        <w:trPr>
          <w:trHeight w:val="7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59468</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368237</w:t>
            </w:r>
          </w:p>
        </w:tc>
      </w:tr>
      <w:tr>
        <w:trPr>
          <w:trHeight w:val="1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346230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16303</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16303</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329927</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Енбекпен қамту бағдарламасы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79998</w:t>
            </w:r>
          </w:p>
        </w:tc>
      </w:tr>
      <w:tr>
        <w:trPr>
          <w:trHeight w:val="9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66883</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азаматтардын жекелеген топтарына әлеуметтiк көмек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28566</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жаска дейінгi балаларга мемлекеттiк жәрдемақылар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114710</w:t>
            </w:r>
          </w:p>
        </w:tc>
      </w:tr>
      <w:tr>
        <w:trPr>
          <w:trHeight w:val="10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7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О19</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соғысның қатысушылары мен мүгедектерінің жол жүруін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7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О20</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21449</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22007</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22007</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w:t>
            </w: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467485</w:t>
            </w:r>
          </w:p>
        </w:tc>
      </w:tr>
      <w:tr>
        <w:trPr>
          <w:trHeight w:val="2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436280</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О26</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354520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жүйесiн дамыту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354520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31205</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173492</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115980</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О06</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115980</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кұрама командаларының мүшелерiн дайындау және олардың облыстық спорт жарыстарына қатысуы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7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дүниесiн қорғау, жер қатынастары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7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мемлекеттік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 сәулет, қала құрылысы және құрылыс қызметi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кұрылыс қызметі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r>
      <w:tr>
        <w:trPr>
          <w:trHeight w:val="7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кұрылысы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қалаларда, кенттерде, ауылдарда (селоларда), ауылдық (селолық) округтерде автомобиль жолдарының жұмыс істеуін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24557</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24557</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7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7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147747</w:t>
            </w:r>
          </w:p>
        </w:tc>
      </w:tr>
      <w:tr>
        <w:trPr>
          <w:trHeight w:val="1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147747</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ақы төлеу қорының өзгеруіне байланысты жоғары тұрған бюджеттерге берілетін ағымдағы нысаналы трансферттер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147747</w:t>
            </w:r>
          </w:p>
        </w:tc>
      </w:tr>
      <w:tr>
        <w:trPr>
          <w:trHeight w:val="1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8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bl>
    <w:bookmarkStart w:name="z9"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жылдың 14 сәуірдегі  </w:t>
      </w:r>
      <w:r>
        <w:br/>
      </w:r>
      <w:r>
        <w:rPr>
          <w:rFonts w:ascii="Times New Roman"/>
          <w:b w:val="false"/>
          <w:i w:val="false"/>
          <w:color w:val="000000"/>
          <w:sz w:val="28"/>
        </w:rPr>
        <w:t>
№ 266-ХХVІІІ шешіміне 5 қосымша</w:t>
      </w:r>
    </w:p>
    <w:bookmarkEnd w:id="2"/>
    <w:p>
      <w:pPr>
        <w:spacing w:after="0"/>
        <w:ind w:left="0"/>
        <w:jc w:val="left"/>
      </w:pPr>
      <w:r>
        <w:rPr>
          <w:rFonts w:ascii="Times New Roman"/>
          <w:b/>
          <w:i w:val="false"/>
          <w:color w:val="000000"/>
        </w:rPr>
        <w:t xml:space="preserve"> Селолық (ауылдық) округтер әкімдері аппараты арқылы қаржыландырылатын бюджеттік бағдарламаларды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133"/>
        <w:gridCol w:w="1193"/>
        <w:gridCol w:w="1213"/>
        <w:gridCol w:w="1173"/>
        <w:gridCol w:w="933"/>
        <w:gridCol w:w="1153"/>
        <w:gridCol w:w="1253"/>
      </w:tblGrid>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r>
              <w:br/>
            </w:r>
            <w:r>
              <w:rPr>
                <w:rFonts w:ascii="Times New Roman"/>
                <w:b w:val="false"/>
                <w:i w:val="false"/>
                <w:color w:val="000000"/>
                <w:sz w:val="20"/>
              </w:rPr>
              <w:t>
Бюджеттік бағдарламалардың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Қиғаш</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r>
      <w:tr>
        <w:trPr>
          <w:trHeight w:val="16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193"/>
        <w:gridCol w:w="1673"/>
        <w:gridCol w:w="1213"/>
        <w:gridCol w:w="1053"/>
        <w:gridCol w:w="1173"/>
        <w:gridCol w:w="1193"/>
        <w:gridCol w:w="1073"/>
        <w:gridCol w:w="1373"/>
      </w:tblGrid>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r>
              <w:br/>
            </w:r>
            <w:r>
              <w:rPr>
                <w:rFonts w:ascii="Times New Roman"/>
                <w:b w:val="false"/>
                <w:i w:val="false"/>
                <w:color w:val="000000"/>
                <w:sz w:val="20"/>
              </w:rPr>
              <w:t>
Бюджеттік бағдарламалардың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Дың ғызыл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Кудряшов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w:t>
            </w:r>
          </w:p>
        </w:tc>
      </w:tr>
      <w:tr>
        <w:trPr>
          <w:trHeight w:val="26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439"/>
        <w:gridCol w:w="1087"/>
        <w:gridCol w:w="1310"/>
        <w:gridCol w:w="1127"/>
        <w:gridCol w:w="1127"/>
        <w:gridCol w:w="1087"/>
        <w:gridCol w:w="1412"/>
        <w:gridCol w:w="1433"/>
      </w:tblGrid>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r>
              <w:br/>
            </w:r>
            <w:r>
              <w:rPr>
                <w:rFonts w:ascii="Times New Roman"/>
                <w:b w:val="false"/>
                <w:i w:val="false"/>
                <w:color w:val="000000"/>
                <w:sz w:val="20"/>
              </w:rPr>
              <w:t>
Бюджеттік бағдарламалардың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Мақаш</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Сафон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Сүйін дік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 бай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лығы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10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5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11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