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fff60" w14:textId="1dfff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Қызылқоға аудандық мәслихатының 2009 жылғы 23 желтоқсандағы "2010-2012 жылдарға арналған аудандық бюджет туралы" № XVI-1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Қызылқоға аудандық Мәслихатының 2010 жылғы 16 сәуірдегі № XVIII-2 шешімі. Әділет департаменті Қызылқоға ауданының әділет басқармасында 2010 жылғы 24 мамырда N 4-5-125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№ 95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 1 тармақшасына сәйкес және аудан әкімдігінің 2010 жылғы 14 сәуірдегі "2010-2012 жылдарға арналған бюджетке өзгерістер мен толықтырулар енгізу туралы" № 62 қаулысы мен ұсынысына сай, аудандық мәслихат ХVІІІ сессиясында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2009 жылғы 23 желтоқсандағы ХVІ-сессиясының "2010-2012 жылдарға арналған аудандық бюджет туралы" № ХVІ-1 шешіміне (2009 жылғы 23 желтоқсандағы ХVІ-сессиясының "2010-2012 жылдарға арналған аудандық бюджет туралы" № ХVІ-1 шешімі Қызылқоға аудандық әділет басқармасынан 2010 жылдың 25 қаңтарында 4-5-120 болып мемлекеттік тіркеуден өтіп, 2010 жылы 28 қаңтарда № 5 (460) Қызылқоға аудандық газетінде жарияланған; 2010 жылғы 5 ақпандағы ХVІІ-сессиясының "2009 жылғы 23 желтоқсандағы ХVІ-сессиясының "2010-2012 жылдарға арналған аудандық бюджет туралы" № ХVІ-1 шешіміне өзгерістер мен толықтырулар енгізу туралы" № ХVІІ-2 шешімі Қызылқоға аудандық әділет басқармасынан 2010 жылдың 12 наурызда 4-5-123 болып мемлекеттік тіркеуден өтті) өзгерістер мен толықтырулар енгізілсін: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1-тармақта: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"2 968 718" саны "3 028 909" санымен алмастырылсын.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"488 185" саны "494 976" санымен алмастырылсын.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кiрiстер – "127 255" саны "19 300" санымен алмастырылсын.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ресми трансферттердің түсімдері - "2 335 273" саны "2 496 628" санымен ауыстырылсын.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"2 968 718" саны "3 028 909" санымен алмастырылсын.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6-тармақта: 5-тармақшада: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"Ұлы Отан соғысының қатысушылары мен мүгедектерiне Ұлы Отан соғысындағы Жеңiстiң 65 жылдығына орай бiржолғы материалдық көмек төлеуге – "3300" саны "3346" санымен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6-тармақшада: "Ұлы Отан соғысының қатысушылары мен мүгедектерiне Ұлы Отан соғысындағы Жеңiстiң 65 жылдығына орай жол жүруiн қамтамасыз етуге – "338" саны "356" санымен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7-тармақшада: "ветеринария саласындағы жергiлiктi атқарушы органдардың бөлiмшелерiн ұстауға – "10228" саны "10583" санымен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12-тармақшамен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"Мектепке дейінгі білім беру ұйымдарында мемлекеттік білім беру тапсырыстарын жүзеге асыруға ("Балапан" бағдарламасы бойынша) – 4936,0 мың теңге";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7-тармақта: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1-тармақшада: "Мемлекеттік білім беру ұйымдарының үлгі штаттарын ұстауды қамтамасыз етуге – "70 967" саны "72 967" санымен ауыстырылсын;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8-тармақта: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8 тармақшамен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"Елді мекендерді жарықтандыру бағдарламасына – 10 000,0 мың теңге және көркейту бағдарламасына – 46 000,0 мың теңге;";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№ 1, 2 қосымшаларға сәйкес келесідей көлемде бекітілсін.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2010 жылдың 1 қаңтарынан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кезектен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тыс ХVІІІ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Жанықұлов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Бейсқали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16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ХVІІІ-сессиясының № ХVІІІ-2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2010 жылға арналған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"/>
        <w:gridCol w:w="1041"/>
        <w:gridCol w:w="671"/>
        <w:gridCol w:w="7014"/>
        <w:gridCol w:w="29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Сыныпша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3028909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494976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69789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69789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75395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75395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342935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328391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жиыны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518996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2496628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2496628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2496628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8"/>
        <w:gridCol w:w="1262"/>
        <w:gridCol w:w="1262"/>
        <w:gridCol w:w="6588"/>
        <w:gridCol w:w="25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функциональдық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3028909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208741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189339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12825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12825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45597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45597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130917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129417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 материалдық-техникалық жарақтандыру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8844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8844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бюджетті орындау және коммуналдық меншікті (областық манызы бар қала) саласындағы мемлекеттік саясатты іске асыру жөніндегі қызметтер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8374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 материалдық-техникалық жарақтандыру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10558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10558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10358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 материалдық-техникалық жарақтандыру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1528245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179390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жерлерде балаларды мектепке дейін тегін алып баруды және кері алып келуді ұйымдастыру (селолық) округ әкімінің аппараты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179390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ұйымдарын қолдау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179390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1252878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1251978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1217556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жеткіншектерге қосымша білім беру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34422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95977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беру бөлімі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95977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26605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17728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50727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232543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214277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209642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80318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дейіні балаларға мемлекеттік жәрдемақылар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54888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көрсетуі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соғысындағы Жеңістің 65 жылдығына Ұлы Отан соғысының қатысушылары мен мүгедектерінің жол жүруін қамтамасыз ету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соғысындағы Жеңістің 65 жылдығына Ұлы Отан соғысының қатысушылары мен мүгедектеріне біржолғы материалдық көмекті төлеу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7571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18266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18266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16729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781098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693077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268000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бөлу жүйесінің қызмет етуі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268000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425077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 объектілерін дамыту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110369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жүйесін дамыту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314708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82736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56736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23335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4508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28893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көркейтуді дамыту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124624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69588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64262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64262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5326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5326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31817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29817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29817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Телерадиохабарлары арқылы мемлекеттік ақпараттық саясат жүргізу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20734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5757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аппарат,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5757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7487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 және тілдерді дамыту саласындағы мемлекеттік саясатты іске асыру жөніндегі қызметтер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7487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54167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13441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Жергілікте деңгейде ауыл шаруашылығы саласындағы мемлекеттік саясатты іске асыру жөніндегі қызметтер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 материалдық-техникалық жарақтандыру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34721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34721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34721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11108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11108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5693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Құрылыс, сәулет және қала құрылысы бөлімінің қызметін қамтамасыз ету жөніндегі қызметтер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5693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12791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12791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73919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73919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73919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саласындағы еңбекақы төлеу қорының өзгеруіне байланысты жоғары тұрған бюджеттерге берілетін ағымдағы нысаналы трансферттер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73919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8923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8923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8923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4"/>
        <w:gridCol w:w="1059"/>
        <w:gridCol w:w="2234"/>
        <w:gridCol w:w="2234"/>
        <w:gridCol w:w="3774"/>
        <w:gridCol w:w="13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бағдарламалардың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3743"/>
        <w:gridCol w:w="22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-8 923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8 923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8 923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8 923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8 923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1"/>
        <w:gridCol w:w="1128"/>
        <w:gridCol w:w="2379"/>
        <w:gridCol w:w="2380"/>
        <w:gridCol w:w="3218"/>
        <w:gridCol w:w="14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бағдарламалардың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борышын өтеу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3"/>
        <w:gridCol w:w="3125"/>
        <w:gridCol w:w="2014"/>
        <w:gridCol w:w="2574"/>
        <w:gridCol w:w="257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сәуірдегі кезектен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ХVІІІ-сессиясының № ХVІІІ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2–қосымша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Ауылдық (селолық) округтер әкімі аппараттары арқылы</w:t>
      </w:r>
      <w:r>
        <w:br/>
      </w:r>
      <w:r>
        <w:rPr>
          <w:rFonts w:ascii="Times New Roman"/>
          <w:b/>
          <w:i w:val="false"/>
          <w:color w:val="000000"/>
        </w:rPr>
        <w:t>қаржыландырылатын бюджеттік бағдарламаларды қаржыландыру</w:t>
      </w:r>
      <w:r>
        <w:br/>
      </w:r>
      <w:r>
        <w:rPr>
          <w:rFonts w:ascii="Times New Roman"/>
          <w:b/>
          <w:i w:val="false"/>
          <w:color w:val="000000"/>
        </w:rPr>
        <w:t>мөлшері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3"/>
        <w:gridCol w:w="3418"/>
        <w:gridCol w:w="1215"/>
        <w:gridCol w:w="963"/>
        <w:gridCol w:w="963"/>
        <w:gridCol w:w="1215"/>
        <w:gridCol w:w="1215"/>
        <w:gridCol w:w="963"/>
        <w:gridCol w:w="1385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коды Бюджеттік бағдарламалар 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округтердің атауы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Қызылқоға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Тасшағыл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Көздіғара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Жангелдин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Миялы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ұйымдарының қызметін қамтамасыз ету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көмеккөрсету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-4737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ұйымдарының қызметін қамтамасыз ету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 материалдық- техникалық жарақтандыру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Жинағы: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7"/>
        <w:gridCol w:w="4426"/>
        <w:gridCol w:w="1902"/>
        <w:gridCol w:w="1574"/>
        <w:gridCol w:w="1247"/>
        <w:gridCol w:w="1904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бағдарламалар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округтердің атауы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Сағыз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Мұқыр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Тайсойған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ұйымдарының қызметін қамтамасыз ету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6295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15423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ұйымдарының қызметін қамтамасыз ету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 материалдық-техникалық жарақтандыру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Жинағы: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30827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