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50ad" w14:textId="d955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үшін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9 сәуірдегі № 190 шешімі. Атырау қалалық Әділет басқармасында 2010 жылғы 27 сәуірде № 4-1-116 тіркелді. Атырау қалалық мәслихатының 2011 жылғы 18 тамыздағы № 300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Атырау қалалық мәслихатының 2011.08.18 № 300 шешімімен.</w:t>
      </w:r>
      <w:r>
        <w:br/>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атқаратын мемлекеттік денсаулық сақтау, әлеуметтік қамсыздандыру, білім беру, мәдениет және спорт ұйымдарының мамандарына отын сатып алу үшін жергілікті бюджет қаражаты есебінен әлеуметтік көмек көрсету мөлшері 5000 (бес мың) теңге көлемінде жыл сайынғы бір жолғы әлеуметтік көмек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Атырау қалалық Мәслихатының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XVI сессия төрағасы                        А. Пастухов</w:t>
      </w:r>
    </w:p>
    <w:p>
      <w:pPr>
        <w:spacing w:after="0"/>
        <w:ind w:left="0"/>
        <w:jc w:val="both"/>
      </w:pPr>
      <w:r>
        <w:rPr>
          <w:rFonts w:ascii="Times New Roman"/>
          <w:b w:val="false"/>
          <w:i/>
          <w:color w:val="000000"/>
          <w:sz w:val="28"/>
        </w:rPr>
        <w:t>      Қалалық Мәслихат хатшысы                   Б. Қазиманов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