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d832" w14:textId="2d3d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 жылдығына азаматтардың жеке санаттарына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2010 жылғы 31 наурыздағы N 68 қаулысы. Солтүстік Қазақстан облысының Шал ақын ауданының әділет басқармасында 2010 жылғы 22 сәуірде N 13-14-99 тіркелді. Күші жойылды - Солтүстік Қазақстан облысы Шал ақын аудандық әкімдігінің 2011 жылғы 7 қазандағы N 238 Қаулысымен</w:t>
      </w:r>
    </w:p>
    <w:p>
      <w:pPr>
        <w:spacing w:after="0"/>
        <w:ind w:left="0"/>
        <w:jc w:val="both"/>
      </w:pPr>
      <w:r>
        <w:rPr>
          <w:rFonts w:ascii="Times New Roman"/>
          <w:b w:val="false"/>
          <w:i w:val="false"/>
          <w:color w:val="ff0000"/>
          <w:sz w:val="28"/>
        </w:rPr>
        <w:t>      Ескерту. Күші жойылды - Солтүстік Қазақстан облысы Шал ақын аудандық әкімдігінің 2011.10.07 N 238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148-II Заңы 31-бабы </w:t>
      </w:r>
      <w:r>
        <w:rPr>
          <w:rFonts w:ascii="Times New Roman"/>
          <w:b w:val="false"/>
          <w:i w:val="false"/>
          <w:color w:val="000000"/>
          <w:sz w:val="28"/>
        </w:rPr>
        <w:t>2-тармағына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 2247 Заңының </w:t>
      </w:r>
      <w:r>
        <w:rPr>
          <w:rFonts w:ascii="Times New Roman"/>
          <w:b w:val="false"/>
          <w:i w:val="false"/>
          <w:color w:val="000000"/>
          <w:sz w:val="28"/>
        </w:rPr>
        <w:t>20-бабына</w:t>
      </w:r>
      <w:r>
        <w:rPr>
          <w:rFonts w:ascii="Times New Roman"/>
          <w:b w:val="false"/>
          <w:i w:val="false"/>
          <w:color w:val="000000"/>
          <w:sz w:val="28"/>
        </w:rPr>
        <w:t xml:space="preserve"> сәйкес аудан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Ұлы Отан соғысындағы Жеңісінің 65-жылдығына байланысты біржолғы материалдық көмек (әрі қарай - біржолғы материалдық көмек) келесі азаматтардың санаттарына берілсін:</w:t>
      </w:r>
      <w:r>
        <w:br/>
      </w:r>
      <w:r>
        <w:rPr>
          <w:rFonts w:ascii="Times New Roman"/>
          <w:b w:val="false"/>
          <w:i w:val="false"/>
          <w:color w:val="000000"/>
          <w:sz w:val="28"/>
        </w:rPr>
        <w:t>
      20 айлық есептік көрсеткіш мөлшерінде – Ұлы Отан соғысының қатысушылары мен мүгедектеріне;</w:t>
      </w:r>
      <w:r>
        <w:br/>
      </w:r>
      <w:r>
        <w:rPr>
          <w:rFonts w:ascii="Times New Roman"/>
          <w:b w:val="false"/>
          <w:i w:val="false"/>
          <w:color w:val="000000"/>
          <w:sz w:val="28"/>
        </w:rPr>
        <w:t>
      жеңілдіктер мен кепілдіктері бойынша Ұлы Отан соғысының қатысушылары мен мүгедектеріне теңестірілген тұлғаларға (интернационалист–жауынгерлерінен және техногендік апаттарды жою салдарының қатысушыларынан басқа) - 5 000 теңге көлемінде;</w:t>
      </w:r>
      <w:r>
        <w:br/>
      </w:r>
      <w:r>
        <w:rPr>
          <w:rFonts w:ascii="Times New Roman"/>
          <w:b w:val="false"/>
          <w:i w:val="false"/>
          <w:color w:val="000000"/>
          <w:sz w:val="28"/>
        </w:rPr>
        <w:t>
      ҰОС жылдарында тылдағы жанкешті еңбегі мен мінсіз әскери қызметі үшін бұрынғы КСР Одағының ордендерімен және айрықша белгілерімен марапатталған тұлғаларға, сонымен қатар, ҰОС жылдары 1941 жылғы 22 маусымынан бастап, 1945 жылғы 9 мамырын қоса тылда 6 айдан кем емес жұмыс істеген (әскери қызмет атқарған) тұлғаларға - 2 000 теңге көлемінде.</w:t>
      </w:r>
      <w:r>
        <w:br/>
      </w:r>
      <w:r>
        <w:rPr>
          <w:rFonts w:ascii="Times New Roman"/>
          <w:b w:val="false"/>
          <w:i w:val="false"/>
          <w:color w:val="000000"/>
          <w:sz w:val="28"/>
        </w:rPr>
        <w:t>
</w:t>
      </w:r>
      <w:r>
        <w:rPr>
          <w:rFonts w:ascii="Times New Roman"/>
          <w:b w:val="false"/>
          <w:i w:val="false"/>
          <w:color w:val="000000"/>
          <w:sz w:val="28"/>
        </w:rPr>
        <w:t>
      2. Біржолғы материалдық көмектің төленуі жергілікті бюджет қаражаты есебінен 451-020-015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бюджеттік бағдарламасы бойынша жүзеге асырылады.</w:t>
      </w:r>
      <w:r>
        <w:br/>
      </w:r>
      <w:r>
        <w:rPr>
          <w:rFonts w:ascii="Times New Roman"/>
          <w:b w:val="false"/>
          <w:i w:val="false"/>
          <w:color w:val="000000"/>
          <w:sz w:val="28"/>
        </w:rPr>
        <w:t>
</w:t>
      </w:r>
      <w:r>
        <w:rPr>
          <w:rFonts w:ascii="Times New Roman"/>
          <w:b w:val="false"/>
          <w:i w:val="false"/>
          <w:color w:val="000000"/>
          <w:sz w:val="28"/>
        </w:rPr>
        <w:t>
      3. «Шал ақын ауданының жұмыспен қамту және әлеуметтік бағдарламалар бөлімі» мемлекеттік мекемесі біржолғы әлеуметтік көмектің тағайындалуы мен төленуін қамтамасыз етсін.</w:t>
      </w:r>
      <w:r>
        <w:br/>
      </w:r>
      <w:r>
        <w:rPr>
          <w:rFonts w:ascii="Times New Roman"/>
          <w:b w:val="false"/>
          <w:i w:val="false"/>
          <w:color w:val="000000"/>
          <w:sz w:val="28"/>
        </w:rPr>
        <w:t>
</w:t>
      </w:r>
      <w:r>
        <w:rPr>
          <w:rFonts w:ascii="Times New Roman"/>
          <w:b w:val="false"/>
          <w:i w:val="false"/>
          <w:color w:val="000000"/>
          <w:sz w:val="28"/>
        </w:rPr>
        <w:t>
      4. «Шал ақын ауданының қаржы бөлімі» мемлекеттік мекемесі аудандық бюджетпен бекітілген, бөлінген қаражат шегінде біржолғы материалдық көмектің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А. Әмрин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