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ecbb1a" w14:textId="4ecbb1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 жылы ауылдық елді мекендерге жұмыс істеу және тұру үшін келген денсаулық сақтау, білім беру, әлеуметтік қамсыздандыру, мәдениет және спорт  мамандарына көтерме жәрдемақы және тұрғын үй сатып алу үшін әлеуметтік қолдауды ұсыну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Уәлиханов аудандық мәслихатының 2010 жылғы 16 маусымдағы N 5-22с шешімі. Солтүстік Қазақстан облысы Уәлиханов ауданының Әділет басқармасында 2010 жылғы 20 шілдеде N 13-13-126 тіркелді. Қолдану мерзімінің өтуіне байланысты күшін жойды (Солтүстік Қазақстан облысы Уәлиханов аудандық мәслихатының 2011 жылғы 3 қазандағы N 02-03-03/222 хаты)</w:t>
      </w:r>
    </w:p>
    <w:p>
      <w:pPr>
        <w:spacing w:after="0"/>
        <w:ind w:left="0"/>
        <w:jc w:val="both"/>
      </w:pPr>
      <w:bookmarkStart w:name="z1" w:id="0"/>
      <w:r>
        <w:rPr>
          <w:rFonts w:ascii="Times New Roman"/>
          <w:b w:val="false"/>
          <w:i w:val="false"/>
          <w:color w:val="ff0000"/>
          <w:sz w:val="28"/>
        </w:rPr>
        <w:t>
      Ескерту. Қолдану мерзімінің өтуіне байланысты күшін жойды (Солтүстік Қазақстан облысы Уәлиханов аудандық мәслихатының 2011.10.03 N 02-03-03/222 хаты)</w:t>
      </w:r>
    </w:p>
    <w:bookmarkEnd w:id="0"/>
    <w:bookmarkStart w:name="z2" w:id="1"/>
    <w:p>
      <w:pPr>
        <w:spacing w:after="0"/>
        <w:ind w:left="0"/>
        <w:jc w:val="both"/>
      </w:pPr>
      <w:r>
        <w:rPr>
          <w:rFonts w:ascii="Times New Roman"/>
          <w:b w:val="false"/>
          <w:i w:val="false"/>
          <w:color w:val="000000"/>
          <w:sz w:val="28"/>
        </w:rPr>
        <w:t>      2001 жылғы 21 қаңтардағы № 148-ІІ «Қазақстан Республикасындағы жергілікті мемлекеттік басқару және өзін-өзі басқару туралы» Заңының 6-бабы 1-тармағы </w:t>
      </w:r>
      <w:r>
        <w:rPr>
          <w:rFonts w:ascii="Times New Roman"/>
          <w:b w:val="false"/>
          <w:i w:val="false"/>
          <w:color w:val="000000"/>
          <w:sz w:val="28"/>
        </w:rPr>
        <w:t>15) тармақшасына</w:t>
      </w:r>
      <w:r>
        <w:rPr>
          <w:rFonts w:ascii="Times New Roman"/>
          <w:b w:val="false"/>
          <w:i w:val="false"/>
          <w:color w:val="000000"/>
          <w:sz w:val="28"/>
        </w:rPr>
        <w:t>, 2005 жылғы 8 шілдедегі № 66 «Агроөнеркәсіптік кешенді және ауылдық аумақтарды дамытуды мемлекеттік реттеу туралы» Заңының 18-бабы </w:t>
      </w:r>
      <w:r>
        <w:rPr>
          <w:rFonts w:ascii="Times New Roman"/>
          <w:b w:val="false"/>
          <w:i w:val="false"/>
          <w:color w:val="000000"/>
          <w:sz w:val="28"/>
        </w:rPr>
        <w:t>8-тармағына</w:t>
      </w:r>
      <w:r>
        <w:rPr>
          <w:rFonts w:ascii="Times New Roman"/>
          <w:b w:val="false"/>
          <w:i w:val="false"/>
          <w:color w:val="000000"/>
          <w:sz w:val="28"/>
        </w:rPr>
        <w:t xml:space="preserve"> және 2009 жылғы 18 ақпандағы № 183 «Ауылдық елді мекендерге жұмыс істеу және тұру үшін келген денсаулық сақтау, білім беру, әлеуметтік қамсыздандыру, мәдениет және спорт мамандарына әлеуметтік қолдау шараларын ұсыну мөлшерін және ережесін бекіту туралы» Қазақстан Республикасы Үкімет қаулысының </w:t>
      </w:r>
      <w:r>
        <w:rPr>
          <w:rFonts w:ascii="Times New Roman"/>
          <w:b w:val="false"/>
          <w:i w:val="false"/>
          <w:color w:val="000000"/>
          <w:sz w:val="28"/>
        </w:rPr>
        <w:t>2-тармағына</w:t>
      </w:r>
      <w:r>
        <w:rPr>
          <w:rFonts w:ascii="Times New Roman"/>
          <w:b w:val="false"/>
          <w:i w:val="false"/>
          <w:color w:val="000000"/>
          <w:sz w:val="28"/>
        </w:rPr>
        <w:t xml:space="preserve"> сәйкес, Уәлиханов аудандық мәслихаты </w:t>
      </w:r>
      <w:r>
        <w:rPr>
          <w:rFonts w:ascii="Times New Roman"/>
          <w:b/>
          <w:i w:val="false"/>
          <w:color w:val="000000"/>
          <w:sz w:val="28"/>
        </w:rPr>
        <w:t>ШЕШТІ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Уәлиханов ауданының елді мекендеріне 2010 жылы жұмыс істеуге және тұруға келген денсаулық сақтау, білім беру, әлеуметтік қамсыздандыру, мәдениет және спорт салаларының мамандарына, тұрғын үй сатып алу үшін, маман өтінішінде көрсетілген, өтініш берген сәтінде, бірақ 630 (алты жүз отыз) еселік айлық есеп көрсеткішінен аспайтын бюджеттік кредит түрінде әлеуметтік қолдау ұсынылсын.</w:t>
      </w:r>
      <w:r>
        <w:br/>
      </w:r>
      <w:r>
        <w:rPr>
          <w:rFonts w:ascii="Times New Roman"/>
          <w:b w:val="false"/>
          <w:i w:val="false"/>
          <w:color w:val="000000"/>
          <w:sz w:val="28"/>
        </w:rPr>
        <w:t>
</w:t>
      </w:r>
      <w:r>
        <w:rPr>
          <w:rFonts w:ascii="Times New Roman"/>
          <w:b w:val="false"/>
          <w:i w:val="false"/>
          <w:color w:val="000000"/>
          <w:sz w:val="28"/>
        </w:rPr>
        <w:t>
      2. Уәлиханов ауданының елді мекендеріне 2010 жылы жұмыс істеуге және тұруға келген денсаулық сақтау, білім беру, әлеуметтік қамсыздандыру, мәдениет және спорт салаларының мамандарына, өтініш берген сәтінде 70 (жетпіс) еселік айлық есептік көрсеткіш мөлшерінде әлеуметтік қолдау көтерме жәрдемақы берілсін.</w:t>
      </w:r>
      <w:r>
        <w:br/>
      </w:r>
      <w:r>
        <w:rPr>
          <w:rFonts w:ascii="Times New Roman"/>
          <w:b w:val="false"/>
          <w:i w:val="false"/>
          <w:color w:val="000000"/>
          <w:sz w:val="28"/>
        </w:rPr>
        <w:t>
</w:t>
      </w:r>
      <w:r>
        <w:rPr>
          <w:rFonts w:ascii="Times New Roman"/>
          <w:b w:val="false"/>
          <w:i w:val="false"/>
          <w:color w:val="000000"/>
          <w:sz w:val="28"/>
        </w:rPr>
        <w:t>
      3. «Уәлиханов ауданының ауыл шаруашылығы бөлімі» ММ-і ауылдық аумақтарды дамыту жөніндегі уәкілетті орган ретінде, осы шешімнің жүзеге асырылуына шаралар қолдансын (келісім бойынша).</w:t>
      </w:r>
      <w:r>
        <w:br/>
      </w:r>
      <w:r>
        <w:rPr>
          <w:rFonts w:ascii="Times New Roman"/>
          <w:b w:val="false"/>
          <w:i w:val="false"/>
          <w:color w:val="000000"/>
          <w:sz w:val="28"/>
        </w:rPr>
        <w:t>
</w:t>
      </w:r>
      <w:r>
        <w:rPr>
          <w:rFonts w:ascii="Times New Roman"/>
          <w:b w:val="false"/>
          <w:i w:val="false"/>
          <w:color w:val="000000"/>
          <w:sz w:val="28"/>
        </w:rPr>
        <w:t>
      4. Осы шешім алғашқы ресми жарияланғаннан кейін он күнтізбелік күн өткеннен кейін қолданысқа енгізіледі.</w:t>
      </w:r>
    </w:p>
    <w:bookmarkEnd w:id="1"/>
    <w:p>
      <w:pPr>
        <w:spacing w:after="0"/>
        <w:ind w:left="0"/>
        <w:jc w:val="both"/>
      </w:pPr>
      <w:r>
        <w:rPr>
          <w:rFonts w:ascii="Times New Roman"/>
          <w:b w:val="false"/>
          <w:i/>
          <w:color w:val="000000"/>
          <w:sz w:val="28"/>
        </w:rPr>
        <w:t>      Сессия төрағасы                            Аудандық мәслихаттың</w:t>
      </w:r>
      <w:r>
        <w:br/>
      </w:r>
      <w:r>
        <w:rPr>
          <w:rFonts w:ascii="Times New Roman"/>
          <w:b w:val="false"/>
          <w:i w:val="false"/>
          <w:color w:val="000000"/>
          <w:sz w:val="28"/>
        </w:rPr>
        <w:t>
</w:t>
      </w:r>
      <w:r>
        <w:rPr>
          <w:rFonts w:ascii="Times New Roman"/>
          <w:b w:val="false"/>
          <w:i/>
          <w:color w:val="000000"/>
          <w:sz w:val="28"/>
        </w:rPr>
        <w:t>                                                 хатшысы</w:t>
      </w:r>
      <w:r>
        <w:br/>
      </w:r>
      <w:r>
        <w:rPr>
          <w:rFonts w:ascii="Times New Roman"/>
          <w:b w:val="false"/>
          <w:i w:val="false"/>
          <w:color w:val="000000"/>
          <w:sz w:val="28"/>
        </w:rPr>
        <w:t>
</w:t>
      </w:r>
      <w:r>
        <w:rPr>
          <w:rFonts w:ascii="Times New Roman"/>
          <w:b w:val="false"/>
          <w:i/>
          <w:color w:val="000000"/>
          <w:sz w:val="28"/>
        </w:rPr>
        <w:t>      Е. Сұмағұлов                               Ә. Бейсенбаев</w:t>
      </w:r>
    </w:p>
    <w:p>
      <w:pPr>
        <w:spacing w:after="0"/>
        <w:ind w:left="0"/>
        <w:jc w:val="both"/>
      </w:pPr>
      <w:r>
        <w:rPr>
          <w:rFonts w:ascii="Times New Roman"/>
          <w:b w:val="false"/>
          <w:i/>
          <w:color w:val="000000"/>
          <w:sz w:val="28"/>
        </w:rPr>
        <w:t>      КЕЛІСІЛГЕН:</w:t>
      </w:r>
      <w:r>
        <w:br/>
      </w:r>
      <w:r>
        <w:rPr>
          <w:rFonts w:ascii="Times New Roman"/>
          <w:b w:val="false"/>
          <w:i w:val="false"/>
          <w:color w:val="000000"/>
          <w:sz w:val="28"/>
        </w:rPr>
        <w:t>
</w:t>
      </w:r>
      <w:r>
        <w:rPr>
          <w:rFonts w:ascii="Times New Roman"/>
          <w:b w:val="false"/>
          <w:i/>
          <w:color w:val="000000"/>
          <w:sz w:val="28"/>
        </w:rPr>
        <w:t>      «Уәлиханов ауданының</w:t>
      </w:r>
      <w:r>
        <w:br/>
      </w:r>
      <w:r>
        <w:rPr>
          <w:rFonts w:ascii="Times New Roman"/>
          <w:b w:val="false"/>
          <w:i w:val="false"/>
          <w:color w:val="000000"/>
          <w:sz w:val="28"/>
        </w:rPr>
        <w:t>
</w:t>
      </w:r>
      <w:r>
        <w:rPr>
          <w:rFonts w:ascii="Times New Roman"/>
          <w:b w:val="false"/>
          <w:i/>
          <w:color w:val="000000"/>
          <w:sz w:val="28"/>
        </w:rPr>
        <w:t>      ауыл шаруашылығы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бастығы            Н. Иманов</w:t>
      </w:r>
    </w:p>
    <w:p>
      <w:pPr>
        <w:spacing w:after="0"/>
        <w:ind w:left="0"/>
        <w:jc w:val="both"/>
      </w:pPr>
      <w:r>
        <w:rPr>
          <w:rFonts w:ascii="Times New Roman"/>
          <w:b w:val="false"/>
          <w:i/>
          <w:color w:val="000000"/>
          <w:sz w:val="28"/>
        </w:rPr>
        <w:t>      «Уәлиханов ауданының</w:t>
      </w:r>
      <w:r>
        <w:br/>
      </w:r>
      <w:r>
        <w:rPr>
          <w:rFonts w:ascii="Times New Roman"/>
          <w:b w:val="false"/>
          <w:i w:val="false"/>
          <w:color w:val="000000"/>
          <w:sz w:val="28"/>
        </w:rPr>
        <w:t>
</w:t>
      </w:r>
      <w:r>
        <w:rPr>
          <w:rFonts w:ascii="Times New Roman"/>
          <w:b w:val="false"/>
          <w:i/>
          <w:color w:val="000000"/>
          <w:sz w:val="28"/>
        </w:rPr>
        <w:t>      экономика және бюджеттік</w:t>
      </w:r>
      <w:r>
        <w:br/>
      </w:r>
      <w:r>
        <w:rPr>
          <w:rFonts w:ascii="Times New Roman"/>
          <w:b w:val="false"/>
          <w:i w:val="false"/>
          <w:color w:val="000000"/>
          <w:sz w:val="28"/>
        </w:rPr>
        <w:t>
</w:t>
      </w:r>
      <w:r>
        <w:rPr>
          <w:rFonts w:ascii="Times New Roman"/>
          <w:b w:val="false"/>
          <w:i/>
          <w:color w:val="000000"/>
          <w:sz w:val="28"/>
        </w:rPr>
        <w:t>      жоспарлау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бастығы            Ж.Ғабдуллин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