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9d41" w14:textId="6c39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бойынша азаматтардың тіркеуін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2010 жылғы 9 қарашадағы N 24 шешімі. Солтүстік Қазақстан облысы Мамлют ауданының Әділет басқармасында 2010 жылғы 3 желтоқсанда N 13-10-121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«Әскери міндеттілік және әскери қызмет туралы»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өзін-өзі басқару туралы» 2001 жылғы 23 қаңтардағы № 148 Заңының 33-бабына 1-тармағына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«Қазақстан Республикасында әскери міндеттілер мен әскерге шақырылушыларды әскери есепке алуды жүргізу тәртібі туралы ережені бекіту туралы» 2006 жылғы 5 мамырдағы № 371 қаулысына сәйкес аудан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қаңтары-наурызында 1994 жылы туған, тіркеу жылы 17 жасқа толатын және алдында тіркеуді өтпеген ересек жастағы ер азаматтардың әскерге шақыру учаскесінде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Н.В.Вишневскаяға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5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