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5024" w14:textId="cd05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Мамлют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2010 жылғы 3 маусымдағы N 24/3 шешімі. Солтүстік Қазақстан облысы Мамлют ауданының Әділет басқармасында 2010 жылғы 15 шілдеде N 13-10-117 тіркелді. Қолдану мерзімінің өтуіне байланысты күшін жойды (Солтүстік Қазақстан облысы Мамлют аудандық мәслихатының 2011 жылғы 14 қазандағы N 129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2011.10.14 N 129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өзі басқару туралы»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жылы Мамлют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өтініш берген сәтіне жетпіс есептік айлық есептік көрсеткішке тең сомасында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2010 жылы Мамлют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әлеуметтік қолдау маманмен мәлімделген сомада бюджеттік кредит түрінде, бірақ өтініш берген сәтте алты жүз отыз есептік айлық есептік көрсеткіштен аспайтын болып берілсін.</w:t>
      </w:r>
      <w:r>
        <w:br/>
      </w:r>
      <w:r>
        <w:rPr>
          <w:rFonts w:ascii="Times New Roman"/>
          <w:b w:val="false"/>
          <w:i w:val="false"/>
          <w:color w:val="000000"/>
          <w:sz w:val="28"/>
        </w:rPr>
        <w:t>
</w:t>
      </w:r>
      <w:r>
        <w:rPr>
          <w:rFonts w:ascii="Times New Roman"/>
          <w:b w:val="false"/>
          <w:i w:val="false"/>
          <w:color w:val="000000"/>
          <w:sz w:val="28"/>
        </w:rPr>
        <w:t>
      3. Селолық аумақтарды дамыту бойынша өкілетті орган ретінде аудандық ауыл шаруашылығы бөліміне осы шешімнің орындалуы жөнінде шаралар қолдансын (келісім бойынша).</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(МАМ)</w:t>
      </w:r>
      <w:r>
        <w:br/>
      </w:r>
      <w:r>
        <w:rPr>
          <w:rFonts w:ascii="Times New Roman"/>
          <w:b w:val="false"/>
          <w:i w:val="false"/>
          <w:color w:val="000000"/>
          <w:sz w:val="28"/>
        </w:rPr>
        <w:t>
</w:t>
      </w:r>
      <w:r>
        <w:rPr>
          <w:rFonts w:ascii="Times New Roman"/>
          <w:b w:val="false"/>
          <w:i/>
          <w:color w:val="000000"/>
          <w:sz w:val="28"/>
        </w:rPr>
        <w:t>      А. Севостьянова                            А. Қошанов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«Мамлют ауданының</w:t>
      </w:r>
      <w:r>
        <w:br/>
      </w:r>
      <w:r>
        <w:rPr>
          <w:rFonts w:ascii="Times New Roman"/>
          <w:b w:val="false"/>
          <w:i w:val="false"/>
          <w:color w:val="000000"/>
          <w:sz w:val="28"/>
        </w:rPr>
        <w:t>
</w:t>
      </w:r>
      <w:r>
        <w:rPr>
          <w:rFonts w:ascii="Times New Roman"/>
          <w:b w:val="false"/>
          <w:i/>
          <w:color w:val="000000"/>
          <w:sz w:val="28"/>
        </w:rPr>
        <w:t>      ауыл шаруашылығы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               М. Гаджиев</w:t>
      </w:r>
      <w:r>
        <w:br/>
      </w:r>
      <w:r>
        <w:rPr>
          <w:rFonts w:ascii="Times New Roman"/>
          <w:b w:val="false"/>
          <w:i w:val="false"/>
          <w:color w:val="000000"/>
          <w:sz w:val="28"/>
        </w:rPr>
        <w:t>
</w:t>
      </w:r>
      <w:r>
        <w:rPr>
          <w:rFonts w:ascii="Times New Roman"/>
          <w:b w:val="false"/>
          <w:i/>
          <w:color w:val="000000"/>
          <w:sz w:val="28"/>
        </w:rPr>
        <w:t>      (ААШБ)</w:t>
      </w:r>
      <w:r>
        <w:br/>
      </w:r>
      <w:r>
        <w:rPr>
          <w:rFonts w:ascii="Times New Roman"/>
          <w:b w:val="false"/>
          <w:i w:val="false"/>
          <w:color w:val="000000"/>
          <w:sz w:val="28"/>
        </w:rPr>
        <w:t>
</w:t>
      </w:r>
      <w:r>
        <w:rPr>
          <w:rFonts w:ascii="Times New Roman"/>
          <w:b w:val="false"/>
          <w:i/>
          <w:color w:val="000000"/>
          <w:sz w:val="28"/>
        </w:rPr>
        <w:t>      3 маусым 2010 жыл</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               Р. Құрманғұжинов</w:t>
      </w:r>
      <w:r>
        <w:br/>
      </w:r>
      <w:r>
        <w:rPr>
          <w:rFonts w:ascii="Times New Roman"/>
          <w:b w:val="false"/>
          <w:i w:val="false"/>
          <w:color w:val="000000"/>
          <w:sz w:val="28"/>
        </w:rPr>
        <w:t>
</w:t>
      </w:r>
      <w:r>
        <w:rPr>
          <w:rFonts w:ascii="Times New Roman"/>
          <w:b w:val="false"/>
          <w:i/>
          <w:color w:val="000000"/>
          <w:sz w:val="28"/>
        </w:rPr>
        <w:t>      (АЭБЖБ)</w:t>
      </w:r>
      <w:r>
        <w:br/>
      </w:r>
      <w:r>
        <w:rPr>
          <w:rFonts w:ascii="Times New Roman"/>
          <w:b w:val="false"/>
          <w:i w:val="false"/>
          <w:color w:val="000000"/>
          <w:sz w:val="28"/>
        </w:rPr>
        <w:t>
</w:t>
      </w:r>
      <w:r>
        <w:rPr>
          <w:rFonts w:ascii="Times New Roman"/>
          <w:b w:val="false"/>
          <w:i/>
          <w:color w:val="000000"/>
          <w:sz w:val="28"/>
        </w:rPr>
        <w:t>      3 маусым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