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5b61" w14:textId="c485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20-1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2010 жылғы 6 тамыздағы N 26-1 шешімі. Солтүстік Қазақстан облысының Әділет департаментінде 2010 жылғы 18 тамызда N 13-9-122 тіркелді. Күші жойылды - Солтүстік Қазақстан облысы Мағжан Жұмабаев атындағы аудандық мәслихаттың 2010 жылғы 24 желтоқсандағы N 29-11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2010.12.24 N 29-11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95-IY Бюджет кодексінің 104-бабы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 20-1 «2010-2012 жылдарға арналған аудан бюджеті туралы» (нормативтік құқықтық актілерді мемлекеттік тіркеу тізілімінде 2010 жылғы 14 қаңтарда № 13-9-112 тіркелген, аудандық «Вести» газетінің 2010 жылғы 22 қаңтардағы № 4 санында, «Мағжан жұлдызы» газетінің 2010 жылғы 22 қаңтардағы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«2379320» саны «2400467,9» санымен ауыстырылсын;</w:t>
      </w:r>
      <w:r>
        <w:br/>
      </w:r>
      <w:r>
        <w:rPr>
          <w:rFonts w:ascii="Times New Roman"/>
          <w:b w:val="false"/>
          <w:i w:val="false"/>
          <w:color w:val="000000"/>
          <w:sz w:val="28"/>
        </w:rPr>
        <w:t>
      «270314» саны «277314» санымен ауыстырылсын;</w:t>
      </w:r>
      <w:r>
        <w:br/>
      </w:r>
      <w:r>
        <w:rPr>
          <w:rFonts w:ascii="Times New Roman"/>
          <w:b w:val="false"/>
          <w:i w:val="false"/>
          <w:color w:val="000000"/>
          <w:sz w:val="28"/>
        </w:rPr>
        <w:t>
      «2080863» саны «2095010,9»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«2383058,8» саны «2404206,7» санымен ауыстырылсын;</w:t>
      </w:r>
      <w:r>
        <w:br/>
      </w:r>
      <w:r>
        <w:rPr>
          <w:rFonts w:ascii="Times New Roman"/>
          <w:b w:val="false"/>
          <w:i w:val="false"/>
          <w:color w:val="000000"/>
          <w:sz w:val="28"/>
        </w:rPr>
        <w:t>
      6-тармақта «342521» саны «359529,5» санымен ауыстырылсын;</w:t>
      </w:r>
      <w:r>
        <w:br/>
      </w:r>
      <w:r>
        <w:rPr>
          <w:rFonts w:ascii="Times New Roman"/>
          <w:b w:val="false"/>
          <w:i w:val="false"/>
          <w:color w:val="000000"/>
          <w:sz w:val="28"/>
        </w:rPr>
        <w:t>
      7-тармақта «134983» санын «140133,4» санымен ауыстырылсын;</w:t>
      </w:r>
      <w:r>
        <w:br/>
      </w:r>
      <w:r>
        <w:rPr>
          <w:rFonts w:ascii="Times New Roman"/>
          <w:b w:val="false"/>
          <w:i w:val="false"/>
          <w:color w:val="000000"/>
          <w:sz w:val="28"/>
        </w:rPr>
        <w:t>
      13-қосымша келесі мазмұнды 14-тармақпен толықтырылсын:</w:t>
      </w:r>
      <w:r>
        <w:br/>
      </w:r>
      <w:r>
        <w:rPr>
          <w:rFonts w:ascii="Times New Roman"/>
          <w:b w:val="false"/>
          <w:i w:val="false"/>
          <w:color w:val="000000"/>
          <w:sz w:val="28"/>
        </w:rPr>
        <w:t>
      «14. Көп балалы отбасыларына мемлекеттік қолдауды қамтамасыз ету үшін «Болашақ қоры» бала туылуын ынталандыру бағдарламасы шегінде аумақта бала туылуын ынталандыруға бағытталған әлеуметтік көмек көрсету».</w:t>
      </w:r>
      <w:r>
        <w:br/>
      </w:r>
      <w:r>
        <w:rPr>
          <w:rFonts w:ascii="Times New Roman"/>
          <w:b w:val="false"/>
          <w:i w:val="false"/>
          <w:color w:val="000000"/>
          <w:sz w:val="28"/>
        </w:rPr>
        <w:t>
      нұсқалған шешімнің 1, 4, 11, 12, 13-қосымшалары осы шешімнің 1, 2, 3, 4, 5-қосымшаларына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Сапаров                                 В. Гюнтнер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 жоспарлау</w:t>
      </w:r>
      <w:r>
        <w:br/>
      </w:r>
      <w:r>
        <w:rPr>
          <w:rFonts w:ascii="Times New Roman"/>
          <w:b w:val="false"/>
          <w:i w:val="false"/>
          <w:color w:val="000000"/>
          <w:sz w:val="28"/>
        </w:rPr>
        <w:t>
</w:t>
      </w:r>
      <w:r>
        <w:rPr>
          <w:rFonts w:ascii="Times New Roman"/>
          <w:b w:val="false"/>
          <w:i/>
          <w:color w:val="000000"/>
          <w:sz w:val="28"/>
        </w:rPr>
        <w:t>      бөлімінің бастығымен                       Е. Құлмамбетова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тамыздағы</w:t>
      </w:r>
      <w:r>
        <w:br/>
      </w:r>
      <w:r>
        <w:rPr>
          <w:rFonts w:ascii="Times New Roman"/>
          <w:b w:val="false"/>
          <w:i w:val="false"/>
          <w:color w:val="000000"/>
          <w:sz w:val="28"/>
        </w:rPr>
        <w:t>
№ 26-1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Мағжан Жұмабаев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33"/>
        <w:gridCol w:w="7113"/>
        <w:gridCol w:w="24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2 400 467,9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2 095 010,9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2 095 010,9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мақсатты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2 095 010,9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895"/>
        <w:gridCol w:w="917"/>
        <w:gridCol w:w="7761"/>
        <w:gridCol w:w="27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2404206,7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230 621,3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10 376,0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39 141,4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156 547,1</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155 587,6</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15 391,1</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мен бақылау және коммуналдық меншік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7 585,2</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 құқық қорғау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1 577 731,1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1 577 731,1</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1 413 186,0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69 796,5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нысандарын күрделі, ағымды жөндеу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60 885,0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164 726,6</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164 726,6</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29 164,0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p>
        </w:tc>
      </w:tr>
      <w:tr>
        <w:trPr>
          <w:trHeight w:val="14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1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34 618,8</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9 718,1</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7 643,5</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жүйесімен қызмет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9 239,2</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9 239,2</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97 296,7</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34 320,9</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38 918,2</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22 827,2</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11 418,0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15 834,9</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4 258,2</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8 222,7</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3 004,8</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172 545,9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11 614,9</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7 831,1</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115 598,0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115 598,0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32 735,5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11 820,0</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 көшелерін жөндеу және ұстау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9 349,2</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4 891,7</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4 437,5</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 бойынша қалдық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 тапшылығын қаржыландыру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тамыздағы</w:t>
      </w:r>
      <w:r>
        <w:br/>
      </w:r>
      <w:r>
        <w:rPr>
          <w:rFonts w:ascii="Times New Roman"/>
          <w:b w:val="false"/>
          <w:i w:val="false"/>
          <w:color w:val="000000"/>
          <w:sz w:val="28"/>
        </w:rPr>
        <w:t>
№ 26-1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Ауданның селолық округтерінің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693"/>
        <w:gridCol w:w="685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249 796,5</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156547,1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156547,1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34320,9</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34320,9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253"/>
        <w:gridCol w:w="2213"/>
        <w:gridCol w:w="2093"/>
        <w:gridCol w:w="241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p>
        </w:tc>
      </w:tr>
      <w:tr>
        <w:trPr>
          <w:trHeight w:val="2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w:t>
            </w:r>
          </w:p>
        </w:tc>
      </w:tr>
      <w:tr>
        <w:trPr>
          <w:trHeight w:val="4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6805,2</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4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253"/>
        <w:gridCol w:w="2153"/>
        <w:gridCol w:w="2073"/>
        <w:gridCol w:w="24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6051,3</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53"/>
        <w:gridCol w:w="2133"/>
        <w:gridCol w:w="2073"/>
        <w:gridCol w:w="239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Молодогва-</w:t>
            </w:r>
            <w:r>
              <w:br/>
            </w:r>
            <w:r>
              <w:rPr>
                <w:rFonts w:ascii="Times New Roman"/>
                <w:b w:val="false"/>
                <w:i w:val="false"/>
                <w:color w:val="000000"/>
                <w:sz w:val="20"/>
              </w:rPr>
              <w:t>
рдия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7393,1</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6479,4</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033"/>
        <w:gridCol w:w="2133"/>
        <w:gridCol w:w="2013"/>
        <w:gridCol w:w="24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6278,8</w:t>
            </w:r>
          </w:p>
        </w:tc>
      </w:tr>
      <w:tr>
        <w:trPr>
          <w:trHeight w:val="2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w:t>
            </w:r>
          </w:p>
        </w:tc>
      </w:tr>
      <w:tr>
        <w:trPr>
          <w:trHeight w:val="4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93"/>
        <w:gridCol w:w="2073"/>
        <w:gridCol w:w="2033"/>
        <w:gridCol w:w="28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әкімдігі</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53249,1</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19621,6</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19621,6</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8983,1</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6163,5</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тамыздағы</w:t>
      </w:r>
      <w:r>
        <w:br/>
      </w:r>
      <w:r>
        <w:rPr>
          <w:rFonts w:ascii="Times New Roman"/>
          <w:b w:val="false"/>
          <w:i w:val="false"/>
          <w:color w:val="000000"/>
          <w:sz w:val="28"/>
        </w:rPr>
        <w:t>
№ 26-1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p>
      <w:pPr>
        <w:spacing w:after="0"/>
        <w:ind w:left="0"/>
        <w:jc w:val="left"/>
      </w:pPr>
      <w:r>
        <w:rPr>
          <w:rFonts w:ascii="Times New Roman"/>
          <w:b/>
          <w:i w:val="false"/>
          <w:color w:val="000000"/>
        </w:rPr>
        <w:t xml:space="preserve"> Ауданның 2010 жылға арналған республикалық бюджеттен берілетін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48"/>
        <w:gridCol w:w="1131"/>
        <w:gridCol w:w="7850"/>
        <w:gridCol w:w="2522"/>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243 931,5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Ветинспекторларды ұстау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812 12,0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миницентрлер және мектепке дейінгі білім беру ұйымдарына мемлекеттік білім беру тапсырысын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ішіндегі шағын орталық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Булаев мектеп-гимназиясы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орта мектебі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 орта мектебі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лингафондық және мультимедиялық кабинеттер құру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Медвежка орта мектебі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орта мектебі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 орта мектебі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балалар бақшасы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балабақшасына күрделі жөндеу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жөндеу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 жөндеу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 жөндеу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кеңейту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әлеуметтік жұмыс орындарын құруына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14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0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18 972</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34 204,5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кент, ауыл (село), ауылдағы (селолық), округ аудан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алдын-ала дайындау және жұмыспен қамту аумақтық стратегиясын дамыту кент, ауыл (село), ауылдағы (селолық), округ жобаларын әлеуметтік қаржыландыру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тамыздағы</w:t>
      </w:r>
      <w:r>
        <w:br/>
      </w:r>
      <w:r>
        <w:rPr>
          <w:rFonts w:ascii="Times New Roman"/>
          <w:b w:val="false"/>
          <w:i w:val="false"/>
          <w:color w:val="000000"/>
          <w:sz w:val="28"/>
        </w:rPr>
        <w:t>
№ 26-1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12-қосымша</w:t>
      </w:r>
    </w:p>
    <w:p>
      <w:pPr>
        <w:spacing w:after="0"/>
        <w:ind w:left="0"/>
        <w:jc w:val="left"/>
      </w:pPr>
      <w:r>
        <w:rPr>
          <w:rFonts w:ascii="Times New Roman"/>
          <w:b/>
          <w:i w:val="false"/>
          <w:color w:val="000000"/>
        </w:rPr>
        <w:t xml:space="preserve"> Мағжан Жұмабаев ауданының 2010 жылға арналған облыстық трансферттерінің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810"/>
        <w:gridCol w:w="719"/>
        <w:gridCol w:w="8271"/>
        <w:gridCol w:w="2584"/>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140133,4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қызметтері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мен бақылау және коммуналдық меншік саласындағы мемлекеттік саясатты іске асыру жөніндегі қызметтер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89946</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мекемелерінде білім беру жүйесін ақпараттандыру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селосындағы балабақшаға күрделі жөндеу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 жөндеу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 жөнде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1 804,60</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жұмыспен қамту және әлеуметтік бағдарламалар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1 804,60</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азаматтардын жекелеген топтарына әлеуметтік көмек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 мен қатысушыларына, Ұлы Отан соғысы ардагерлері мен қатысушыларының қатарына жататын жеңілдіктер бойынша тұлғалар және басқа санаттағы азаматтарға санаторлық-курорттық емделу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қоры" бала туылуын ынталандыру бағдарламасы бойынша әлеуметтік көмек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2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12 169,40</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12 169,40</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12 169,40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селосындағы селолық мәдениет үйіне күрделі жөндеу жүргізу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қаласындағы Буденный көшесін ағымдағы жөндеу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тамыздағы</w:t>
      </w:r>
      <w:r>
        <w:br/>
      </w:r>
      <w:r>
        <w:rPr>
          <w:rFonts w:ascii="Times New Roman"/>
          <w:b w:val="false"/>
          <w:i w:val="false"/>
          <w:color w:val="000000"/>
          <w:sz w:val="28"/>
        </w:rPr>
        <w:t>
№ 26-1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13-қосымша</w:t>
      </w:r>
    </w:p>
    <w:p>
      <w:pPr>
        <w:spacing w:after="0"/>
        <w:ind w:left="0"/>
        <w:jc w:val="left"/>
      </w:pPr>
      <w:r>
        <w:rPr>
          <w:rFonts w:ascii="Times New Roman"/>
          <w:b/>
          <w:i w:val="false"/>
          <w:color w:val="000000"/>
        </w:rPr>
        <w:t xml:space="preserve"> «Жергілікті өкілді органдар шешімімен жеке санаттағы мұқтаж азаматтарға әлеуметтік көмек көрсету» бағдарламасы бойынша қарастырылған әлеуметтік көмек түрлерінің тізімі</w:t>
      </w:r>
    </w:p>
    <w:p>
      <w:pPr>
        <w:spacing w:after="0"/>
        <w:ind w:left="0"/>
        <w:jc w:val="both"/>
      </w:pP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қосымша әлеуметтік көмек көрсету;</w:t>
      </w:r>
      <w:r>
        <w:br/>
      </w:r>
      <w:r>
        <w:rPr>
          <w:rFonts w:ascii="Times New Roman"/>
          <w:b w:val="false"/>
          <w:i w:val="false"/>
          <w:color w:val="000000"/>
          <w:sz w:val="28"/>
        </w:rPr>
        <w:t>
      2.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жеңілдіктері мен кепілдіктері бойынша Ұлы Отан соғысының қатысушылары мен мүгедектеріне теңестірілген басқа санаттағы тұлғаларға; «Алтын алқа», «Күміс алқа» белгілерімен марапатталған немесе бұрын «Ардақты ана» атағын алған,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дәрәжелі Даңқ, үш дәрежелі Еңбек Даңқы ордендерінің иегерлеріне; 1988-1989 жылдардағы Чернобыль атом электр стансасындағы апаттың зардаптарын жоюға қатысқандарға, қоныс аудару күнінде құрсақта болған балаларды қоса алғанда оқшаулау және көшіру аймағынан қоныс аударылғандарға (өз еркімен кеткендерге) санаторлық–курорттық емделуге әлеуметтік көмек көрсету;</w:t>
      </w:r>
      <w:r>
        <w:br/>
      </w:r>
      <w:r>
        <w:rPr>
          <w:rFonts w:ascii="Times New Roman"/>
          <w:b w:val="false"/>
          <w:i w:val="false"/>
          <w:color w:val="000000"/>
          <w:sz w:val="28"/>
        </w:rPr>
        <w:t>
      3. Аз қамтылған отбасынан шыққан (бір адамға түсетін орташа табысы он айлық есептік көрсеткіштен аспайтын), Қазақстан Республикасының азаматы болып табылатын, Солтүстік Қазақстан облысының жоғары білім орындарында оқитын (күндізгі оқу түрі бойынша), үнемі Мағжан Жұмабаев ауданының аумағында тұратын, мемлекеттік жалпы білім беретін гранттың және несиенің иесі болмаған студенттерге әлеуметтік көмек;</w:t>
      </w:r>
      <w:r>
        <w:br/>
      </w:r>
      <w:r>
        <w:rPr>
          <w:rFonts w:ascii="Times New Roman"/>
          <w:b w:val="false"/>
          <w:i w:val="false"/>
          <w:color w:val="000000"/>
          <w:sz w:val="28"/>
        </w:rPr>
        <w:t>
      4.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жасанды тіс салуға;</w:t>
      </w:r>
      <w:r>
        <w:br/>
      </w:r>
      <w:r>
        <w:rPr>
          <w:rFonts w:ascii="Times New Roman"/>
          <w:b w:val="false"/>
          <w:i w:val="false"/>
          <w:color w:val="000000"/>
          <w:sz w:val="28"/>
        </w:rPr>
        <w:t>
      5. Туберкулез ауруымен ауыратын азаматтарға амбулаторлық емделу кезеңінде қосымша тамақтануға 600 теңге көлемінде әлеуметтік көмек көрсету;</w:t>
      </w:r>
      <w:r>
        <w:br/>
      </w:r>
      <w:r>
        <w:rPr>
          <w:rFonts w:ascii="Times New Roman"/>
          <w:b w:val="false"/>
          <w:i w:val="false"/>
          <w:color w:val="000000"/>
          <w:sz w:val="28"/>
        </w:rPr>
        <w:t>
      6. Астана қаласына авиатурмен баруға соғыс мүгедектері мен қатысушыларына және оларға теңестірілген тұлғаларға; Ұлы Отан соғысы жылдары қаза тапқан жауынгерлердің қайта тұрмысқа шықпаған жесірлеріне; қайтыс болған соғысқа қатысушылардың мүгедектігі жалпы ауру негізінде танылған, қайта тұрмысқа шықпаған әйелдеріне (күйеулеріне); қаза тапқан әскери қызметкерлердің отбасыларына; тылда еңбек еткен және әскери қызмет атқарған азаматтарға; «Алтын алқа», «Күміс алқа» белгілерімен немесе «Ардақты ана» орденімен марапатталған көп балалы аналарға әлеуметтік төлем көрсету;</w:t>
      </w:r>
      <w:r>
        <w:br/>
      </w:r>
      <w:r>
        <w:rPr>
          <w:rFonts w:ascii="Times New Roman"/>
          <w:b w:val="false"/>
          <w:i w:val="false"/>
          <w:color w:val="000000"/>
          <w:sz w:val="28"/>
        </w:rPr>
        <w:t>
      7. Ауданға тұрақты жұмыс істеуге келген дәрігерлер мен медициналық жоғары оқу орындарын бітірген түлектерге, орта медициналық қызметкерлерге бір реттік жәрдемақы;</w:t>
      </w:r>
      <w:r>
        <w:br/>
      </w:r>
      <w:r>
        <w:rPr>
          <w:rFonts w:ascii="Times New Roman"/>
          <w:b w:val="false"/>
          <w:i w:val="false"/>
          <w:color w:val="000000"/>
          <w:sz w:val="28"/>
        </w:rPr>
        <w:t>
      8. Өрттен зардап шеккен азаматтарға бір реттік әлеуметтік көмек көрсету;</w:t>
      </w:r>
      <w:r>
        <w:br/>
      </w:r>
      <w:r>
        <w:rPr>
          <w:rFonts w:ascii="Times New Roman"/>
          <w:b w:val="false"/>
          <w:i w:val="false"/>
          <w:color w:val="000000"/>
          <w:sz w:val="28"/>
        </w:rPr>
        <w:t>
      9. Су тасқынынан зардап шеккен азаматтарға бір реттік әлеуметтік көмек көрсету;</w:t>
      </w:r>
      <w:r>
        <w:br/>
      </w:r>
      <w:r>
        <w:rPr>
          <w:rFonts w:ascii="Times New Roman"/>
          <w:b w:val="false"/>
          <w:i w:val="false"/>
          <w:color w:val="000000"/>
          <w:sz w:val="28"/>
        </w:rPr>
        <w:t>
      10. Ұлы Отан соғысының қатысушылары мен мүгедектеріне коммуналдық қызметке әлеуметтік көмек көрсету;</w:t>
      </w:r>
      <w:r>
        <w:br/>
      </w:r>
      <w:r>
        <w:rPr>
          <w:rFonts w:ascii="Times New Roman"/>
          <w:b w:val="false"/>
          <w:i w:val="false"/>
          <w:color w:val="000000"/>
          <w:sz w:val="28"/>
        </w:rPr>
        <w:t>
      11. Жеке санаттағы азаматтарға Мағжан Жұмабаев ауданы бойынша қоғамдық көлікте (таксиден басқа) жүруге әлеуметтік көмек көрсету;</w:t>
      </w:r>
      <w:r>
        <w:br/>
      </w:r>
      <w:r>
        <w:rPr>
          <w:rFonts w:ascii="Times New Roman"/>
          <w:b w:val="false"/>
          <w:i w:val="false"/>
          <w:color w:val="000000"/>
          <w:sz w:val="28"/>
        </w:rPr>
        <w:t>
      12. Халықтың әлеуметтік осал топтарына шұғыл әлеуметтік қолдауды қажет ететін өмірдің өте қиын жағдайларында: денсаулығы өте нашарлаған кезеңінде, обыр және туберкулез ауруларын емдеуге, ота жасау қажеттігінде бір реттік әлеуметтік көмек;</w:t>
      </w:r>
      <w:r>
        <w:br/>
      </w:r>
      <w:r>
        <w:rPr>
          <w:rFonts w:ascii="Times New Roman"/>
          <w:b w:val="false"/>
          <w:i w:val="false"/>
          <w:color w:val="000000"/>
          <w:sz w:val="28"/>
        </w:rPr>
        <w:t>
      13. Соғысқа қатысушылар мен соғыс мүгедектерiне және оларға теңестiрiлген тұлғаларға, олардың жесiрлерiне, қаза тапқан әскери қызметкерлердiң отбасыларына, тылда еңбек етiп, әскери қызмет атқарған азаматтарға тұрғын үй жөндеуге әлеуметтік көмек көрсету;</w:t>
      </w:r>
      <w:r>
        <w:br/>
      </w:r>
      <w:r>
        <w:rPr>
          <w:rFonts w:ascii="Times New Roman"/>
          <w:b w:val="false"/>
          <w:i w:val="false"/>
          <w:color w:val="000000"/>
          <w:sz w:val="28"/>
        </w:rPr>
        <w:t>
      14. Көп балалы отбасыларына мемлекеттік қолдауды қамтамасыз ету үшін «Болашақ қоры» бала туылуын ынталандыру бағдарламасы шегінде аумақта бала туылуын ынталандыруға бағытталған әлеуметтік көмек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