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a286" w14:textId="32fa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12 наурыздағы N 2 шешімі. Солтүстік Қазақстан облысы Петропавл қаласының Әділет басқармасында 2010 жылғы 7 сәуірде N 13-1-174 тіркелді. Күші жойылды - Солтүстік Қазақстан облысы Петропавл қалалық мәслихатының 2012 жылғы 3 тамыздағы N 4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Петропавл қалалық мәслихатының 2012.08.03 </w:t>
      </w:r>
      <w:r>
        <w:rPr>
          <w:rFonts w:ascii="Times New Roman"/>
          <w:b w:val="false"/>
          <w:i w:val="false"/>
          <w:color w:val="ff0000"/>
          <w:sz w:val="28"/>
        </w:rPr>
        <w:t>N 4</w:t>
      </w:r>
      <w:r>
        <w:rPr>
          <w:rFonts w:ascii="Times New Roman"/>
          <w:b w:val="false"/>
          <w:i w:val="false"/>
          <w:color w:val="ff0000"/>
          <w:sz w:val="28"/>
        </w:rPr>
        <w:t xml:space="preserve"> Шешімімен (алғашқы ресми жарияланған қүнінен бастап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 56-бабының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6-бабының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қатысушыларына, мүгедектері және соларға теңестірілген тұлғаларға жеңілдіктер және әлеуметтік көмек туралы» Қазақстан Республикасының 1995 жылғы 28 сәуірдегі № 2247 </w:t>
      </w:r>
      <w:r>
        <w:rPr>
          <w:rFonts w:ascii="Times New Roman"/>
          <w:b w:val="false"/>
          <w:i w:val="false"/>
          <w:color w:val="000000"/>
          <w:sz w:val="28"/>
        </w:rPr>
        <w:t>Заңына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Петропавл қаласының жекелеген санаттағы мұқтаж азаматтарына әлеуметтік көмек көрсетілсін:</w:t>
      </w:r>
      <w:r>
        <w:br/>
      </w:r>
      <w:r>
        <w:rPr>
          <w:rFonts w:ascii="Times New Roman"/>
          <w:b w:val="false"/>
          <w:i w:val="false"/>
          <w:color w:val="000000"/>
          <w:sz w:val="28"/>
        </w:rPr>
        <w:t>
      1) болат пен пластмассадан тіс протездеу бағасының мөлшерінде жылына кемінде бір рет Ұлы Отан соғысының қатысушылары мен мүгедектеріне, сондай-ақ жеңілдіктер мен кепілдіктер бойынша Ұлы Отан соғысының қатысушыларына мен мүгедектеріне теңестірілген тұлғаларға тістерін протездеуге;</w:t>
      </w:r>
      <w:r>
        <w:br/>
      </w:r>
      <w:r>
        <w:rPr>
          <w:rFonts w:ascii="Times New Roman"/>
          <w:b w:val="false"/>
          <w:i w:val="false"/>
          <w:color w:val="000000"/>
          <w:sz w:val="28"/>
        </w:rPr>
        <w:t>
      2) жылына кемінде бір рет Ұлы Отан соғысының қатысушылары мен мүгедектеріне, жеңілдіктер мен кепілдіктер бойынша Ұлы Отан соғысының қатысушыларына мен мүгедектеріне теңестірілген тұлғаларға санаторлық-курорттық емделу құны мөлшерінде санаторлық-курорттық емделуге;</w:t>
      </w:r>
      <w:r>
        <w:br/>
      </w:r>
      <w:r>
        <w:rPr>
          <w:rFonts w:ascii="Times New Roman"/>
          <w:b w:val="false"/>
          <w:i w:val="false"/>
          <w:color w:val="000000"/>
          <w:sz w:val="28"/>
        </w:rPr>
        <w:t>
      3) Ұлы Отан соғысының қатысушылары мен мүгедектеріне монша, шаштараз қызметтерінің төлеміне айына 230 теңге мөлшерінде;</w:t>
      </w:r>
      <w:r>
        <w:br/>
      </w:r>
      <w:r>
        <w:rPr>
          <w:rFonts w:ascii="Times New Roman"/>
          <w:b w:val="false"/>
          <w:i w:val="false"/>
          <w:color w:val="000000"/>
          <w:sz w:val="28"/>
        </w:rPr>
        <w:t>
      4) «Облыстық туберкулезге қарсы диспансер» Коммуналдық мемлекеттік қазыналық кәсіпорнының тізімі негізінде туберкулезбен ауыратын тұлғаларға амбулаторлық емделу кезеңінде қалалық қоғамдық көлікте (таксиден басқа) жол жүруге, қалалық қоғамдық көлікте айына қырық сегіз рет жол жүру құнынан аспайтын мөлшерде;</w:t>
      </w:r>
      <w:r>
        <w:br/>
      </w:r>
      <w:r>
        <w:rPr>
          <w:rFonts w:ascii="Times New Roman"/>
          <w:b w:val="false"/>
          <w:i w:val="false"/>
          <w:color w:val="000000"/>
          <w:sz w:val="28"/>
        </w:rPr>
        <w:t>
      5) аз қамтамасыз етілген отбасылардан шыққан, жан басына шаққандағы отбасы табысы он айлық есептік көрсеткіштен аспайтын, Петропавл қаласы аумағында тұрақты тұратын, Солтүстік Қазақстан облысының жоғарғы оқу орындарында оқитын, мемлекеттік жалпы білім алуға гранттар мен кредиттерге иегер болмаған, күндізгі оқу түрі бойынша оқитын студенттерге;</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Солтүстік Қазақстан облысы Петропавл қалалық мәслихатының 2010.04.07 </w:t>
      </w:r>
      <w:r>
        <w:rPr>
          <w:rFonts w:ascii="Times New Roman"/>
          <w:b w:val="false"/>
          <w:i w:val="false"/>
          <w:color w:val="000000"/>
          <w:sz w:val="28"/>
        </w:rPr>
        <w:t>N 9</w:t>
      </w:r>
      <w:r>
        <w:rPr>
          <w:rFonts w:ascii="Times New Roman"/>
          <w:b w:val="false"/>
          <w:i w:val="false"/>
          <w:color w:val="ff0000"/>
          <w:sz w:val="28"/>
        </w:rPr>
        <w:t xml:space="preserve"> Шешімімен</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Солтүстік Қазақстан облысы Петропавл қалалық мәслихатының 2012.04.12 </w:t>
      </w:r>
      <w:r>
        <w:rPr>
          <w:rFonts w:ascii="Times New Roman"/>
          <w:b w:val="false"/>
          <w:i w:val="false"/>
          <w:color w:val="000000"/>
          <w:sz w:val="28"/>
        </w:rPr>
        <w:t>N 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w:t>
      </w:r>
      <w:r>
        <w:rPr>
          <w:rFonts w:ascii="Times New Roman"/>
          <w:b w:val="false"/>
          <w:i w:val="false"/>
          <w:color w:val="000000"/>
          <w:sz w:val="28"/>
        </w:rPr>
        <w:t>)</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Петропавл қалалық мәслихатының 2010.04.07 </w:t>
      </w:r>
      <w:r>
        <w:rPr>
          <w:rFonts w:ascii="Times New Roman"/>
          <w:b w:val="false"/>
          <w:i w:val="false"/>
          <w:color w:val="000000"/>
          <w:sz w:val="28"/>
        </w:rPr>
        <w:t>N 9</w:t>
      </w:r>
      <w:r>
        <w:rPr>
          <w:rFonts w:ascii="Times New Roman"/>
          <w:b w:val="false"/>
          <w:i w:val="false"/>
          <w:color w:val="ff0000"/>
          <w:sz w:val="28"/>
        </w:rPr>
        <w:t xml:space="preserve">; 2011.04.20 </w:t>
      </w:r>
      <w:r>
        <w:rPr>
          <w:rFonts w:ascii="Times New Roman"/>
          <w:b w:val="false"/>
          <w:i w:val="false"/>
          <w:color w:val="000000"/>
          <w:sz w:val="28"/>
        </w:rPr>
        <w:t>N 5</w:t>
      </w:r>
      <w:r>
        <w:rPr>
          <w:rFonts w:ascii="Times New Roman"/>
          <w:b w:val="false"/>
          <w:i w:val="false"/>
          <w:color w:val="ff0000"/>
          <w:sz w:val="28"/>
        </w:rPr>
        <w:t xml:space="preserve">; </w:t>
      </w:r>
      <w:r>
        <w:rPr>
          <w:rFonts w:ascii="Times New Roman"/>
          <w:b w:val="false"/>
          <w:i w:val="false"/>
          <w:color w:val="ff0000"/>
          <w:sz w:val="28"/>
        </w:rPr>
        <w:t xml:space="preserve">2012.04.12 </w:t>
      </w:r>
      <w:r>
        <w:rPr>
          <w:rFonts w:ascii="Times New Roman"/>
          <w:b w:val="false"/>
          <w:i w:val="false"/>
          <w:color w:val="000000"/>
          <w:sz w:val="28"/>
        </w:rPr>
        <w:t>N 2</w:t>
      </w:r>
      <w:r>
        <w:rPr>
          <w:rFonts w:ascii="Times New Roman"/>
          <w:b w:val="false"/>
          <w:i w:val="false"/>
          <w:color w:val="ff0000"/>
          <w:sz w:val="28"/>
        </w:rPr>
        <w:t> (алғашқы ресми жарияланған күнінен бастап он күнтізбелік күн өткен соң қолданысқа енгізіледі</w:t>
      </w:r>
      <w:r>
        <w:rPr>
          <w:rFonts w:ascii="Times New Roman"/>
          <w:b w:val="false"/>
          <w:i w:val="false"/>
          <w:color w:val="000000"/>
          <w:sz w:val="28"/>
        </w:rPr>
        <w:t>)</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8) төтенше жағдайлар салдарынан зардап шеккен отбасыларға (азаматтарға) жан басына шаққандағы отбасының (азаматтың) табысына қарамастан жетпіс айлық есептік көрсеткіш мөлшерінде біржолғы көмек.</w:t>
      </w:r>
      <w:r>
        <w:br/>
      </w:r>
      <w:r>
        <w:rPr>
          <w:rFonts w:ascii="Times New Roman"/>
          <w:b w:val="false"/>
          <w:i w:val="false"/>
          <w:color w:val="000000"/>
          <w:sz w:val="28"/>
        </w:rPr>
        <w:t>
</w:t>
      </w:r>
      <w:r>
        <w:rPr>
          <w:rFonts w:ascii="Times New Roman"/>
          <w:b w:val="false"/>
          <w:i w:val="false"/>
          <w:color w:val="ff0000"/>
          <w:sz w:val="28"/>
        </w:rPr>
        <w:t xml:space="preserve">      Ескерту. 1-тармақ 8) тармақшамен толықтырылды - Солтүстік Қазақстан облысы Петропавл қалалық мәслихатының 2011.04.20 </w:t>
      </w:r>
      <w:r>
        <w:rPr>
          <w:rFonts w:ascii="Times New Roman"/>
          <w:b w:val="false"/>
          <w:i w:val="false"/>
          <w:color w:val="000000"/>
          <w:sz w:val="28"/>
        </w:rPr>
        <w:t>N 5</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Әлеуметтік көмек көрсетуге шығындарды қаржыландыру «Жергілікті өкілетті органдардың шешімдері бойынша мұқтаж азаматтардың жекелеген санаттарына әлеуметтік көмек» 451-007-000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3. Жергілікті бюджеттен әлеуметтік төлемдер екінші деңгейлі банктер немесе «Қазпошта» акционерлік қоғамы арқылы көзделген бюджеттік қаражат шегінде ақшалай қаражатты әлеуметтік көмек алушылардың ашылған жеке есеп шоттарына аудару жолымен жүргізілсін.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күнінен бастап қолданысқа енеді.</w:t>
      </w:r>
    </w:p>
    <w:bookmarkEnd w:id="1"/>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Мишин                                   Р. Сыздықов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«Облыстық туберкулезге қарсы диспансер»</w:t>
      </w:r>
      <w:r>
        <w:br/>
      </w:r>
      <w:r>
        <w:rPr>
          <w:rFonts w:ascii="Times New Roman"/>
          <w:b w:val="false"/>
          <w:i w:val="false"/>
          <w:color w:val="000000"/>
          <w:sz w:val="28"/>
        </w:rPr>
        <w:t>
</w:t>
      </w:r>
      <w:r>
        <w:rPr>
          <w:rFonts w:ascii="Times New Roman"/>
          <w:b w:val="false"/>
          <w:i/>
          <w:color w:val="000000"/>
          <w:sz w:val="28"/>
        </w:rPr>
        <w:t>      Коммуналдық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П. Соболевский</w:t>
      </w:r>
    </w:p>
    <w:p>
      <w:pPr>
        <w:spacing w:after="0"/>
        <w:ind w:left="0"/>
        <w:jc w:val="both"/>
      </w:pPr>
      <w:r>
        <w:rPr>
          <w:rFonts w:ascii="Times New Roman"/>
          <w:b w:val="false"/>
          <w:i/>
          <w:color w:val="000000"/>
          <w:sz w:val="28"/>
        </w:rPr>
        <w:t>      «Зейнетақы төлеу жөніндегі</w:t>
      </w:r>
      <w:r>
        <w:br/>
      </w:r>
      <w:r>
        <w:rPr>
          <w:rFonts w:ascii="Times New Roman"/>
          <w:b w:val="false"/>
          <w:i w:val="false"/>
          <w:color w:val="000000"/>
          <w:sz w:val="28"/>
        </w:rPr>
        <w:t>
</w:t>
      </w:r>
      <w:r>
        <w:rPr>
          <w:rFonts w:ascii="Times New Roman"/>
          <w:b w:val="false"/>
          <w:i/>
          <w:color w:val="000000"/>
          <w:sz w:val="28"/>
        </w:rPr>
        <w:t>      мемлекеттік орталық» Республикалық</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Солтүстік Қазақстан</w:t>
      </w:r>
      <w:r>
        <w:br/>
      </w:r>
      <w:r>
        <w:rPr>
          <w:rFonts w:ascii="Times New Roman"/>
          <w:b w:val="false"/>
          <w:i w:val="false"/>
          <w:color w:val="000000"/>
          <w:sz w:val="28"/>
        </w:rPr>
        <w:t>
</w:t>
      </w:r>
      <w:r>
        <w:rPr>
          <w:rFonts w:ascii="Times New Roman"/>
          <w:b w:val="false"/>
          <w:i/>
          <w:color w:val="000000"/>
          <w:sz w:val="28"/>
        </w:rPr>
        <w:t>      облыстық филиалының директоры              Қ. Әмірин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