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8b0c" w14:textId="b9f8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2010 жылғы 24 желтоқсандағы N 1/25 шешімі. Павлодар облысы Лебяжі ауданының Әділет басқармасында 2010 жылғы 29 желтоқсанда N 12-9-122 тіркелген. Қолданылу мерзімінің аяқталуына байланысты күші жойылды - (Павлодар облысы Лебяжі аудандық мәслихатының 2013 жылғы 11 қазандағы N 1-19/180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(Павлодар облысы Лебяжі аудандық мәслихатының 11.10.2013 N 1-19/180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және Павлодар облыстық мәслихаттың (XХІХ сессия, ІV шақырылған) 2010 жылдың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2011 жылға мына көлемдерде бекітілсін:</w:t>
      </w:r>
      <w:r>
        <w:br/>
      </w:r>
      <w:r>
        <w:rPr>
          <w:rFonts w:ascii="Times New Roman"/>
          <w:b w:val="false"/>
          <w:i w:val="false"/>
          <w:color w:val="000000"/>
          <w:sz w:val="28"/>
        </w:rPr>
        <w:t>
      1) кірістер - 1918748 мың теңге, соның ішінде:</w:t>
      </w:r>
      <w:r>
        <w:br/>
      </w:r>
      <w:r>
        <w:rPr>
          <w:rFonts w:ascii="Times New Roman"/>
          <w:b w:val="false"/>
          <w:i w:val="false"/>
          <w:color w:val="000000"/>
          <w:sz w:val="28"/>
        </w:rPr>
        <w:t>
      салықтық түсімдер - 170709 мың теңге;</w:t>
      </w:r>
      <w:r>
        <w:br/>
      </w:r>
      <w:r>
        <w:rPr>
          <w:rFonts w:ascii="Times New Roman"/>
          <w:b w:val="false"/>
          <w:i w:val="false"/>
          <w:color w:val="000000"/>
          <w:sz w:val="28"/>
        </w:rPr>
        <w:t>
      салықтық емес түсімдер - 1563 мың теңге;</w:t>
      </w:r>
      <w:r>
        <w:br/>
      </w:r>
      <w:r>
        <w:rPr>
          <w:rFonts w:ascii="Times New Roman"/>
          <w:b w:val="false"/>
          <w:i w:val="false"/>
          <w:color w:val="000000"/>
          <w:sz w:val="28"/>
        </w:rPr>
        <w:t>
      трансферттер түсімі - 1746476 мың теңге;</w:t>
      </w:r>
      <w:r>
        <w:br/>
      </w:r>
      <w:r>
        <w:rPr>
          <w:rFonts w:ascii="Times New Roman"/>
          <w:b w:val="false"/>
          <w:i w:val="false"/>
          <w:color w:val="000000"/>
          <w:sz w:val="28"/>
        </w:rPr>
        <w:t>
      2) шығыстар - 1931414 мың теңге;</w:t>
      </w:r>
      <w:r>
        <w:br/>
      </w:r>
      <w:r>
        <w:rPr>
          <w:rFonts w:ascii="Times New Roman"/>
          <w:b w:val="false"/>
          <w:i w:val="false"/>
          <w:color w:val="000000"/>
          <w:sz w:val="28"/>
        </w:rPr>
        <w:t>
      3) таза бюджеттік кредиттеу - 15363 мың теңге, соның ішінде:</w:t>
      </w:r>
      <w:r>
        <w:br/>
      </w:r>
      <w:r>
        <w:rPr>
          <w:rFonts w:ascii="Times New Roman"/>
          <w:b w:val="false"/>
          <w:i w:val="false"/>
          <w:color w:val="000000"/>
          <w:sz w:val="28"/>
        </w:rPr>
        <w:t>
      бюджеттік кредиттер - 16193 мың теңге;</w:t>
      </w:r>
      <w:r>
        <w:br/>
      </w:r>
      <w:r>
        <w:rPr>
          <w:rFonts w:ascii="Times New Roman"/>
          <w:b w:val="false"/>
          <w:i w:val="false"/>
          <w:color w:val="000000"/>
          <w:sz w:val="28"/>
        </w:rPr>
        <w:t>
      бюджеттік кредиттерді өтеу - 830 мың теңге;</w:t>
      </w:r>
      <w:r>
        <w:br/>
      </w:r>
      <w:r>
        <w:rPr>
          <w:rFonts w:ascii="Times New Roman"/>
          <w:b w:val="false"/>
          <w:i w:val="false"/>
          <w:color w:val="000000"/>
          <w:sz w:val="28"/>
        </w:rPr>
        <w:t>
      4) қаржы активтерімен жасалатын операциялар жөніндегі сальдо - 2000 мың теңге;</w:t>
      </w:r>
      <w:r>
        <w:br/>
      </w:r>
      <w:r>
        <w:rPr>
          <w:rFonts w:ascii="Times New Roman"/>
          <w:b w:val="false"/>
          <w:i w:val="false"/>
          <w:color w:val="000000"/>
          <w:sz w:val="28"/>
        </w:rPr>
        <w:t>
      қаржы активтерін сатып алу - 2000 мың теңге;</w:t>
      </w:r>
      <w:r>
        <w:br/>
      </w:r>
      <w:r>
        <w:rPr>
          <w:rFonts w:ascii="Times New Roman"/>
          <w:b w:val="false"/>
          <w:i w:val="false"/>
          <w:color w:val="000000"/>
          <w:sz w:val="28"/>
        </w:rPr>
        <w:t>
      5) бюджет тапшылығы (профицит) - –30029 мың теңге;</w:t>
      </w:r>
      <w:r>
        <w:br/>
      </w:r>
      <w:r>
        <w:rPr>
          <w:rFonts w:ascii="Times New Roman"/>
          <w:b w:val="false"/>
          <w:i w:val="false"/>
          <w:color w:val="000000"/>
          <w:sz w:val="28"/>
        </w:rPr>
        <w:t>
      6) бюджет тапшылығын қаржыландыру (профицитті қолдану) - 30029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Лебяжі аудандық мәслихатының 2011.07.12 </w:t>
      </w:r>
      <w:r>
        <w:rPr>
          <w:rFonts w:ascii="Times New Roman"/>
          <w:b w:val="false"/>
          <w:i w:val="false"/>
          <w:color w:val="000000"/>
          <w:sz w:val="28"/>
        </w:rPr>
        <w:t>N 1/31</w:t>
      </w:r>
      <w:r>
        <w:rPr>
          <w:rFonts w:ascii="Times New Roman"/>
          <w:b w:val="false"/>
          <w:i w:val="false"/>
          <w:color w:val="ff0000"/>
          <w:sz w:val="28"/>
        </w:rPr>
        <w:t xml:space="preserve"> (2011.01.01 бастап қолданысқа енеді) шешімімен; өзгеріс енгізілді - Павлодар облысы Лебяжі аудандық мәслихатының 2011.10.24 </w:t>
      </w:r>
      <w:r>
        <w:rPr>
          <w:rFonts w:ascii="Times New Roman"/>
          <w:b w:val="false"/>
          <w:i w:val="false"/>
          <w:color w:val="000000"/>
          <w:sz w:val="28"/>
        </w:rPr>
        <w:t>N 1/34</w:t>
      </w:r>
      <w:r>
        <w:rPr>
          <w:rFonts w:ascii="Times New Roman"/>
          <w:b w:val="false"/>
          <w:i w:val="false"/>
          <w:color w:val="ff0000"/>
          <w:sz w:val="28"/>
        </w:rPr>
        <w:t xml:space="preserve"> (2011.01.01 бастап қолданысқа енеді);  2011.11.17 </w:t>
      </w:r>
      <w:r>
        <w:rPr>
          <w:rFonts w:ascii="Times New Roman"/>
          <w:b w:val="false"/>
          <w:i w:val="false"/>
          <w:color w:val="000000"/>
          <w:sz w:val="28"/>
        </w:rPr>
        <w:t>N 1/35</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жылғы аудандық бюджетте облыстық бюджеттен аудан бюджеттеріне берілетін субвенция көлемі 1312381 мың теңге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жергілікті бюджеттің атқарылу үдерісінде секвестрге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 қосымшаға</w:t>
      </w:r>
      <w:r>
        <w:rPr>
          <w:rFonts w:ascii="Times New Roman"/>
          <w:b w:val="false"/>
          <w:i w:val="false"/>
          <w:color w:val="000000"/>
          <w:sz w:val="28"/>
        </w:rPr>
        <w:t xml:space="preserve"> сәйкес 2011 жылға арналған әрбір ауылдық (селолық) округ, ауыл (село), поселкенің бюджеттік бағдарлама тізімі бекітілсін.</w:t>
      </w:r>
      <w:r>
        <w:br/>
      </w:r>
      <w:r>
        <w:rPr>
          <w:rFonts w:ascii="Times New Roman"/>
          <w:b w:val="false"/>
          <w:i w:val="false"/>
          <w:color w:val="000000"/>
          <w:sz w:val="28"/>
        </w:rPr>
        <w:t>
</w:t>
      </w:r>
      <w:r>
        <w:rPr>
          <w:rFonts w:ascii="Times New Roman"/>
          <w:b w:val="false"/>
          <w:i w:val="false"/>
          <w:color w:val="000000"/>
          <w:sz w:val="28"/>
        </w:rPr>
        <w:t>
      5. 2011 жылға ауданның жергілікті атқарушы орган резерві 3325 мың теңге бекітілсін.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және мемлекеттік қызметшілерге жатпайтын денсаулық сақтау, әлеуметтік қамтамасыз ету, білім беру, мәдениет және спорт салаларының мамандар ставкаларын қалалық жағдайда осы қызмет түрлерімен айналысатын мамандардың жұмысақылары мен тарифтік ставкаларымен салыстырғанда 25 пайызға көтеру сақталсын.</w:t>
      </w:r>
      <w:r>
        <w:br/>
      </w:r>
      <w:r>
        <w:rPr>
          <w:rFonts w:ascii="Times New Roman"/>
          <w:b w:val="false"/>
          <w:i w:val="false"/>
          <w:color w:val="000000"/>
          <w:sz w:val="28"/>
        </w:rPr>
        <w:t>
</w:t>
      </w:r>
      <w:r>
        <w:rPr>
          <w:rFonts w:ascii="Times New Roman"/>
          <w:b w:val="false"/>
          <w:i w:val="false"/>
          <w:color w:val="000000"/>
          <w:sz w:val="28"/>
        </w:rPr>
        <w:t>
      7. Нақты шешім 2011 жылдың 1 қаңтарынан бастап қолданысқа енеді.</w:t>
      </w:r>
      <w:r>
        <w:br/>
      </w:r>
      <w:r>
        <w:rPr>
          <w:rFonts w:ascii="Times New Roman"/>
          <w:b w:val="false"/>
          <w:i w:val="false"/>
          <w:color w:val="000000"/>
          <w:sz w:val="28"/>
        </w:rPr>
        <w:t>
</w:t>
      </w:r>
      <w:r>
        <w:rPr>
          <w:rFonts w:ascii="Times New Roman"/>
          <w:b w:val="false"/>
          <w:i w:val="false"/>
          <w:color w:val="000000"/>
          <w:sz w:val="28"/>
        </w:rPr>
        <w:t>
      8. Бұл шешімнің орындалуын бақылау мәслихаттың бюджеттік саясат, әлеуметтік сала, заңдылық пен адам құқығын қорғау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М. Смағұлов</w:t>
      </w:r>
    </w:p>
    <w:bookmarkStart w:name="z10" w:id="1"/>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(XXV сессия, IV шақырылған)</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N 1/25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Лебяжі аудандық мәслихаттың      </w:t>
      </w:r>
      <w:r>
        <w:br/>
      </w:r>
      <w:r>
        <w:rPr>
          <w:rFonts w:ascii="Times New Roman"/>
          <w:b w:val="false"/>
          <w:i w:val="false"/>
          <w:color w:val="000000"/>
          <w:sz w:val="28"/>
        </w:rPr>
        <w:t xml:space="preserve">
cайланған XXXV (кезектен тыс) сессиясы) </w:t>
      </w:r>
      <w:r>
        <w:br/>
      </w:r>
      <w:r>
        <w:rPr>
          <w:rFonts w:ascii="Times New Roman"/>
          <w:b w:val="false"/>
          <w:i w:val="false"/>
          <w:color w:val="000000"/>
          <w:sz w:val="28"/>
        </w:rPr>
        <w:t>
2011 жылғы 17 қарашадағы N 1/35 шешіміне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облысы Лебяжі аудандық мәслихатының 2011.11.17 </w:t>
      </w:r>
      <w:r>
        <w:rPr>
          <w:rFonts w:ascii="Times New Roman"/>
          <w:b w:val="false"/>
          <w:i w:val="false"/>
          <w:color w:val="ff0000"/>
          <w:sz w:val="28"/>
        </w:rPr>
        <w:t>N 1/35</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69"/>
        <w:gridCol w:w="612"/>
        <w:gridCol w:w="8433"/>
        <w:gridCol w:w="309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1918748</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170709</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79175</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79175</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64884</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64884</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6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6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94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1746476</w:t>
            </w:r>
          </w:p>
        </w:tc>
      </w:tr>
      <w:tr>
        <w:trPr>
          <w:trHeight w:val="6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1746476</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70"/>
        <w:gridCol w:w="613"/>
        <w:gridCol w:w="634"/>
        <w:gridCol w:w="7617"/>
        <w:gridCol w:w="314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1931414</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188451</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51019</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104952</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7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w:t>
            </w:r>
          </w:p>
        </w:tc>
      </w:tr>
      <w:tr>
        <w:trPr>
          <w:trHeight w:val="12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1098895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93814</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93386</w:t>
            </w:r>
          </w:p>
        </w:tc>
      </w:tr>
      <w:tr>
        <w:trPr>
          <w:trHeight w:val="10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мекемелерінің  тәрбиешілеріне біліктілік санаттарына сәйкес үстемақы мөлшерін ұлғайту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960603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958033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953518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102043</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78567</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32627</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 қызметі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6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w:t>
            </w:r>
          </w:p>
        </w:tc>
      </w:tr>
      <w:tr>
        <w:trPr>
          <w:trHeight w:val="13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238069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188908</w:t>
            </w:r>
          </w:p>
        </w:tc>
      </w:tr>
      <w:tr>
        <w:trPr>
          <w:trHeight w:val="9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170238</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88202</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инженерлік коммуникациялық инфрақұрылымды дамытуға</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82036</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10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p>
        </w:tc>
      </w:tr>
      <w:tr>
        <w:trPr>
          <w:trHeight w:val="10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120217</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72933</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22071</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86898</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13538</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111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52600</w:t>
            </w:r>
          </w:p>
        </w:tc>
      </w:tr>
      <w:tr>
        <w:trPr>
          <w:trHeight w:val="6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47424</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9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5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25185</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w:t>
            </w:r>
          </w:p>
        </w:tc>
      </w:tr>
      <w:tr>
        <w:trPr>
          <w:trHeight w:val="9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12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w:t>
            </w:r>
          </w:p>
        </w:tc>
      </w:tr>
      <w:tr>
        <w:trPr>
          <w:trHeight w:val="6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w:t>
            </w:r>
          </w:p>
        </w:tc>
      </w:tr>
    </w:tbl>
    <w:bookmarkStart w:name="z11" w:id="2"/>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(XXV сессия, IV шақырылған)</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N 1/25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07"/>
        <w:gridCol w:w="607"/>
        <w:gridCol w:w="650"/>
        <w:gridCol w:w="7652"/>
        <w:gridCol w:w="296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184934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76798</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w:t>
            </w:r>
          </w:p>
        </w:tc>
      </w:tr>
      <w:tr>
        <w:trPr>
          <w:trHeight w:val="9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9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пайдалынатын дизель отыны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қүжаттар бергені үшін алынатын міндетті төлемдер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8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өзгертуге,толықтыруға және қалпына келтіруге байланысты куәліктерді қайтадан бергені үшін 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1453195</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1453195</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91"/>
        <w:gridCol w:w="591"/>
        <w:gridCol w:w="634"/>
        <w:gridCol w:w="7693"/>
        <w:gridCol w:w="2924"/>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1639802</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201441</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113281</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14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1102069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996465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993017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109597</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және Қазақстан халықтарының басқа да тілдерін дамыту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8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48944</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25897</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11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bl>
    <w:bookmarkStart w:name="z12" w:id="3"/>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(XXV сессия, IV шақырылған)</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N 1/25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66"/>
        <w:gridCol w:w="587"/>
        <w:gridCol w:w="651"/>
        <w:gridCol w:w="7686"/>
        <w:gridCol w:w="294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9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(авиациалықты қоспағанда)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пайдалынатын дизель отыны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қүжаттар бергені үшін алынатын міндетті төлемдер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28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шығымдардың,сот актлерінің атқару парағының және өзге де құжаттардың көшірмелерін қайта беру туралы шағымдардан алынады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2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1487352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92"/>
        <w:gridCol w:w="592"/>
        <w:gridCol w:w="678"/>
        <w:gridCol w:w="7620"/>
        <w:gridCol w:w="29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215541</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192092</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122109</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r>
      <w:tr>
        <w:trPr>
          <w:trHeight w:val="14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1116068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86094</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1009792</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1006023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1002575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20182</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20182</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83384</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39457</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111987</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32828</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51018</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25775</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bl>
    <w:bookmarkStart w:name="z13" w:id="4"/>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(XXV-сессия, IV-шақырылған)</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N 1/25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2011 жылға арналған аудандық бюджеттің орындау үдерісінде</w:t>
      </w:r>
      <w:r>
        <w:br/>
      </w:r>
      <w:r>
        <w:rPr>
          <w:rFonts w:ascii="Times New Roman"/>
          <w:b/>
          <w:i w:val="false"/>
          <w:color w:val="000000"/>
        </w:rPr>
        <w:t>
секвестрге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57"/>
        <w:gridCol w:w="536"/>
        <w:gridCol w:w="1080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4" w:id="5"/>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(XXV-сессия, IV-шақырылған)</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N 1/25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2011 жылға арналған ауылдық округтердің қимасындағы</w:t>
      </w:r>
      <w:r>
        <w:br/>
      </w:r>
      <w:r>
        <w:rPr>
          <w:rFonts w:ascii="Times New Roman"/>
          <w:b/>
          <w:i w:val="false"/>
          <w:color w:val="000000"/>
        </w:rPr>
        <w:t>
ағымдағы бюджеттік бағдарлама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Лебяжі аудандық мәслихатының 2011.02.22 </w:t>
      </w:r>
      <w:r>
        <w:rPr>
          <w:rFonts w:ascii="Times New Roman"/>
          <w:b w:val="false"/>
          <w:i w:val="false"/>
          <w:color w:val="ff0000"/>
          <w:sz w:val="28"/>
        </w:rPr>
        <w:t>N 1/27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01"/>
        <w:gridCol w:w="580"/>
        <w:gridCol w:w="622"/>
        <w:gridCol w:w="1052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Лебяжі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Лебяжі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Жамбыл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Майқарағай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Малыбай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Қазы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Қызылағаш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Қызыләскер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Баймолдин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Ямышев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Шарбақты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Шақа округ әкімінің аппараты</w:t>
            </w:r>
          </w:p>
        </w:tc>
      </w:tr>
      <w:tr>
        <w:trPr>
          <w:trHeight w:val="8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