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bebf" w14:textId="739b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мәслихатының 2009 жылғы 28 желтоқсандағы 4 шақырылымы 20 сессиясының "2010 - 2012 жылдарға арналған аудан бюджеті туралы" N 175-4/20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2010 жылғы 16 сәуірдегі N 188-4/23 шешімі. Павлодар облысы Железин ауданының Әділет басқармасында 2010 жылғы 23 сәуірде N 12-6-87 тіркелген.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21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2008 жылғы 4 желтоқсандағы "Бюджет Кодексінің" 106 бабы 2 тармағы </w:t>
      </w:r>
      <w:r>
        <w:rPr>
          <w:rFonts w:ascii="Times New Roman"/>
          <w:b w:val="false"/>
          <w:i w:val="false"/>
          <w:color w:val="000000"/>
          <w:sz w:val="28"/>
        </w:rPr>
        <w:t>4 тармақшасына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Железин аудан мәслихатының 2009 жылғы 28 желтоқсандағы "2010 - 2012 жылдарға арналған аудан бюджеті туралы" (нормативтік құқықтық актілерін мемлекеттік тіркеу Тізілімінде N 12-6-82 тіркелген, 2010 жылы 9 қаңтардағы аудандық "Родные просторы" газетінің N 2 жарияланған) N 175-4/20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1-тармағы</w:t>
      </w:r>
      <w:r>
        <w:rPr>
          <w:rFonts w:ascii="Times New Roman"/>
          <w:b w:val="false"/>
          <w:i w:val="false"/>
          <w:color w:val="000000"/>
          <w:sz w:val="28"/>
        </w:rPr>
        <w:t xml:space="preserve"> мынандай редакцияда мазмұндалсын:</w:t>
      </w:r>
    </w:p>
    <w:bookmarkEnd w:id="2"/>
    <w:p>
      <w:pPr>
        <w:spacing w:after="0"/>
        <w:ind w:left="0"/>
        <w:jc w:val="both"/>
      </w:pPr>
      <w:r>
        <w:rPr>
          <w:rFonts w:ascii="Times New Roman"/>
          <w:b w:val="false"/>
          <w:i w:val="false"/>
          <w:color w:val="000000"/>
          <w:sz w:val="28"/>
        </w:rPr>
        <w:t xml:space="preserve">
      "1. 2010 - 2012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қосымшаға сәйкес бекітілсін, оның ішінде 2010 жылға арналған келесі көлемінде:</w:t>
      </w:r>
    </w:p>
    <w:p>
      <w:pPr>
        <w:spacing w:after="0"/>
        <w:ind w:left="0"/>
        <w:jc w:val="both"/>
      </w:pPr>
      <w:r>
        <w:rPr>
          <w:rFonts w:ascii="Times New Roman"/>
          <w:b w:val="false"/>
          <w:i w:val="false"/>
          <w:color w:val="000000"/>
          <w:sz w:val="28"/>
        </w:rPr>
        <w:t>
      1) кірістер - 1848371,0 мың теңге, оның ішінде:</w:t>
      </w:r>
    </w:p>
    <w:p>
      <w:pPr>
        <w:spacing w:after="0"/>
        <w:ind w:left="0"/>
        <w:jc w:val="both"/>
      </w:pPr>
      <w:r>
        <w:rPr>
          <w:rFonts w:ascii="Times New Roman"/>
          <w:b w:val="false"/>
          <w:i w:val="false"/>
          <w:color w:val="000000"/>
          <w:sz w:val="28"/>
        </w:rPr>
        <w:t>
      салықтық түсімдер бойынша - 270763,0 мың теңге;</w:t>
      </w:r>
    </w:p>
    <w:p>
      <w:pPr>
        <w:spacing w:after="0"/>
        <w:ind w:left="0"/>
        <w:jc w:val="both"/>
      </w:pPr>
      <w:r>
        <w:rPr>
          <w:rFonts w:ascii="Times New Roman"/>
          <w:b w:val="false"/>
          <w:i w:val="false"/>
          <w:color w:val="000000"/>
          <w:sz w:val="28"/>
        </w:rPr>
        <w:t>
      салыққа жатпайтын басқа да тұсімдер - 560,0 мың теңге;</w:t>
      </w:r>
    </w:p>
    <w:p>
      <w:pPr>
        <w:spacing w:after="0"/>
        <w:ind w:left="0"/>
        <w:jc w:val="both"/>
      </w:pPr>
      <w:r>
        <w:rPr>
          <w:rFonts w:ascii="Times New Roman"/>
          <w:b w:val="false"/>
          <w:i w:val="false"/>
          <w:color w:val="000000"/>
          <w:sz w:val="28"/>
        </w:rPr>
        <w:t>
      негізгі капиталды сатқаннан түсетін түсімдер - 482,0 мың теңге;</w:t>
      </w:r>
    </w:p>
    <w:p>
      <w:pPr>
        <w:spacing w:after="0"/>
        <w:ind w:left="0"/>
        <w:jc w:val="both"/>
      </w:pPr>
      <w:r>
        <w:rPr>
          <w:rFonts w:ascii="Times New Roman"/>
          <w:b w:val="false"/>
          <w:i w:val="false"/>
          <w:color w:val="000000"/>
          <w:sz w:val="28"/>
        </w:rPr>
        <w:t>
      трансферттер түсімі - 1576566,0 мың теңге;</w:t>
      </w:r>
    </w:p>
    <w:p>
      <w:pPr>
        <w:spacing w:after="0"/>
        <w:ind w:left="0"/>
        <w:jc w:val="both"/>
      </w:pPr>
      <w:r>
        <w:rPr>
          <w:rFonts w:ascii="Times New Roman"/>
          <w:b w:val="false"/>
          <w:i w:val="false"/>
          <w:color w:val="000000"/>
          <w:sz w:val="28"/>
        </w:rPr>
        <w:t>
      2) шығындар - 1856365,0 мың теңге;</w:t>
      </w:r>
    </w:p>
    <w:p>
      <w:pPr>
        <w:spacing w:after="0"/>
        <w:ind w:left="0"/>
        <w:jc w:val="both"/>
      </w:pPr>
      <w:r>
        <w:rPr>
          <w:rFonts w:ascii="Times New Roman"/>
          <w:b w:val="false"/>
          <w:i w:val="false"/>
          <w:color w:val="000000"/>
          <w:sz w:val="28"/>
        </w:rPr>
        <w:t>
      3) таза бюджеттік несиелеу - 21868,0 мың теңге, оның ішінде;</w:t>
      </w:r>
    </w:p>
    <w:p>
      <w:pPr>
        <w:spacing w:after="0"/>
        <w:ind w:left="0"/>
        <w:jc w:val="both"/>
      </w:pPr>
      <w:r>
        <w:rPr>
          <w:rFonts w:ascii="Times New Roman"/>
          <w:b w:val="false"/>
          <w:i w:val="false"/>
          <w:color w:val="000000"/>
          <w:sz w:val="28"/>
        </w:rPr>
        <w:t>
      бюджеттік несиелер - 21868,0 мың теңге;</w:t>
      </w:r>
    </w:p>
    <w:p>
      <w:pPr>
        <w:spacing w:after="0"/>
        <w:ind w:left="0"/>
        <w:jc w:val="both"/>
      </w:pPr>
      <w:r>
        <w:rPr>
          <w:rFonts w:ascii="Times New Roman"/>
          <w:b w:val="false"/>
          <w:i w:val="false"/>
          <w:color w:val="000000"/>
          <w:sz w:val="28"/>
        </w:rPr>
        <w:t>
      бюджеттік несиені өтеу нөлге тең;</w:t>
      </w:r>
    </w:p>
    <w:p>
      <w:pPr>
        <w:spacing w:after="0"/>
        <w:ind w:left="0"/>
        <w:jc w:val="both"/>
      </w:pPr>
      <w:r>
        <w:rPr>
          <w:rFonts w:ascii="Times New Roman"/>
          <w:b w:val="false"/>
          <w:i w:val="false"/>
          <w:color w:val="000000"/>
          <w:sz w:val="28"/>
        </w:rPr>
        <w:t>
      4) қаржылық активтердің операциялық қалдық нөлге тең;</w:t>
      </w:r>
    </w:p>
    <w:p>
      <w:pPr>
        <w:spacing w:after="0"/>
        <w:ind w:left="0"/>
        <w:jc w:val="both"/>
      </w:pPr>
      <w:r>
        <w:rPr>
          <w:rFonts w:ascii="Times New Roman"/>
          <w:b w:val="false"/>
          <w:i w:val="false"/>
          <w:color w:val="000000"/>
          <w:sz w:val="28"/>
        </w:rPr>
        <w:t>
      5) бюджет тапшылығы - -29862,0 мың теңге;</w:t>
      </w:r>
    </w:p>
    <w:p>
      <w:pPr>
        <w:spacing w:after="0"/>
        <w:ind w:left="0"/>
        <w:jc w:val="both"/>
      </w:pPr>
      <w:r>
        <w:rPr>
          <w:rFonts w:ascii="Times New Roman"/>
          <w:b w:val="false"/>
          <w:i w:val="false"/>
          <w:color w:val="000000"/>
          <w:sz w:val="28"/>
        </w:rPr>
        <w:t>
      6) бюджет тапшылығын қаржыландыру - 29862,0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p>
    <w:bookmarkStart w:name="z5" w:id="3"/>
    <w:p>
      <w:pPr>
        <w:spacing w:after="0"/>
        <w:ind w:left="0"/>
        <w:jc w:val="both"/>
      </w:pPr>
      <w:r>
        <w:rPr>
          <w:rFonts w:ascii="Times New Roman"/>
          <w:b w:val="false"/>
          <w:i w:val="false"/>
          <w:color w:val="000000"/>
          <w:sz w:val="28"/>
        </w:rPr>
        <w:t>
      2. Осы шешімінің атқарылу бақылауды аудан мәслихатының әлеуметтік-экономикалық даму және бюджетінің комиссиясына жүктелсін.</w:t>
      </w:r>
    </w:p>
    <w:bookmarkEnd w:id="3"/>
    <w:bookmarkStart w:name="z6" w:id="4"/>
    <w:p>
      <w:pPr>
        <w:spacing w:after="0"/>
        <w:ind w:left="0"/>
        <w:jc w:val="both"/>
      </w:pPr>
      <w:r>
        <w:rPr>
          <w:rFonts w:ascii="Times New Roman"/>
          <w:b w:val="false"/>
          <w:i w:val="false"/>
          <w:color w:val="000000"/>
          <w:sz w:val="28"/>
        </w:rPr>
        <w:t>
      3. Осы шешім 2010 жылғы 1 қаңтардан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Кирилов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 мәслихатының</w:t>
            </w:r>
            <w:r>
              <w:br/>
            </w:r>
            <w:r>
              <w:rPr>
                <w:rFonts w:ascii="Times New Roman"/>
                <w:b w:val="false"/>
                <w:i w:val="false"/>
                <w:color w:val="000000"/>
                <w:sz w:val="20"/>
              </w:rPr>
              <w:t>2010 жылғы 16 сәуір IV шақырылымның</w:t>
            </w:r>
            <w:r>
              <w:br/>
            </w:r>
            <w:r>
              <w:rPr>
                <w:rFonts w:ascii="Times New Roman"/>
                <w:b w:val="false"/>
                <w:i w:val="false"/>
                <w:color w:val="000000"/>
                <w:sz w:val="20"/>
              </w:rPr>
              <w:t>кезекті XXIII сессиясы N 188-4/23 шешіміне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1 576 566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кенттік,ауылдық (селоның), ауылдық (селолық) округтік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бузу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шұнқырлардың)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кредіт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 мәслихатының</w:t>
            </w:r>
            <w:r>
              <w:br/>
            </w:r>
            <w:r>
              <w:rPr>
                <w:rFonts w:ascii="Times New Roman"/>
                <w:b w:val="false"/>
                <w:i w:val="false"/>
                <w:color w:val="000000"/>
                <w:sz w:val="20"/>
              </w:rPr>
              <w:t>2010 жылғы 16 сәуір IV шақырылымның</w:t>
            </w:r>
            <w:r>
              <w:br/>
            </w:r>
            <w:r>
              <w:rPr>
                <w:rFonts w:ascii="Times New Roman"/>
                <w:b w:val="false"/>
                <w:i w:val="false"/>
                <w:color w:val="000000"/>
                <w:sz w:val="20"/>
              </w:rPr>
              <w:t>кезекті XXIII сессиясы N 188-4/23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Селолық округтерінің 2010 жылдағы</w:t>
      </w:r>
      <w:r>
        <w:br/>
      </w:r>
      <w:r>
        <w:rPr>
          <w:rFonts w:ascii="Times New Roman"/>
          <w:b/>
          <w:i w:val="false"/>
          <w:color w:val="000000"/>
        </w:rPr>
        <w:t>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ұйымдарынің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Башмашын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Валихан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Веселороща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ұйымдарынің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w:t>
            </w:r>
          </w:p>
          <w:p>
            <w:pPr>
              <w:spacing w:after="20"/>
              <w:ind w:left="20"/>
              <w:jc w:val="both"/>
            </w:pPr>
            <w:r>
              <w:rPr>
                <w:rFonts w:ascii="Times New Roman"/>
                <w:b w:val="false"/>
                <w:i w:val="false"/>
                <w:color w:val="000000"/>
                <w:sz w:val="20"/>
              </w:rPr>
              <w:t>
ауылдық (селоның), ауылдық (селолық)</w:t>
            </w:r>
          </w:p>
          <w:p>
            <w:pPr>
              <w:spacing w:after="20"/>
              <w:ind w:left="20"/>
              <w:jc w:val="both"/>
            </w:pPr>
            <w:r>
              <w:rPr>
                <w:rFonts w:ascii="Times New Roman"/>
                <w:b w:val="false"/>
                <w:i w:val="false"/>
                <w:color w:val="000000"/>
                <w:sz w:val="20"/>
              </w:rPr>
              <w:t>
округтік мемлекеттік тұрғын үй қорының</w:t>
            </w:r>
          </w:p>
          <w:p>
            <w:pPr>
              <w:spacing w:after="20"/>
              <w:ind w:left="20"/>
              <w:jc w:val="both"/>
            </w:pPr>
            <w:r>
              <w:rPr>
                <w:rFonts w:ascii="Times New Roman"/>
                <w:b w:val="false"/>
                <w:i w:val="false"/>
                <w:color w:val="000000"/>
                <w:sz w:val="20"/>
              </w:rPr>
              <w:t>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Михайловка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Приертіс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