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a4ac" w14:textId="dd7a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(XIX сессия, IV шақырылым) 2009 жылғы 25 желтоқсандағы "2010 - 2012 жылдарға арналған аудандық бюджет туралы" N 103/9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2010 жылғы 11 маусымдағы N 133/22 шешімі. Павлодар облысы Ақтоғай ауданының Әділет басқармасында 2010 жылғы 18 маусымда N 12-4-83 тіркелген. Күші жойылды - қолдану мерзімінің өтуіне байланысты (Павлодар облысы Ақтоғай аудандық мәслихатының 2014 жылғы 03 наурыздағы N 205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мәслихатының 03.03.2014 N 205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Бюджеттік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xml:space="preserve"> және  Павлодар облыстық мәслихаттың (ХXV сессия, IV шақырылым) 2010 жылғы 4 маусымдағы "Облыстық мәслихаттың (ХХІ сессия, ІV шақырылым)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N 286/25 </w:t>
      </w:r>
      <w:r>
        <w:rPr>
          <w:rFonts w:ascii="Times New Roman"/>
          <w:b w:val="false"/>
          <w:i w:val="false"/>
          <w:color w:val="000000"/>
          <w:sz w:val="28"/>
        </w:rPr>
        <w:t>шешіміне</w:t>
      </w:r>
      <w:r>
        <w:rPr>
          <w:rFonts w:ascii="Times New Roman"/>
          <w:b w:val="false"/>
          <w:i w:val="false"/>
          <w:color w:val="000000"/>
          <w:sz w:val="28"/>
        </w:rPr>
        <w:t xml:space="preserve"> (2010 жылғы 11 маусымда мемлекеттік тізілімінде 3165 нөмірімен тіркелген)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(ХІХ сессия, ІV шақырылым) 2009 жылғы 25 желтоқсандағы "2010 - 2012 жылдарға арналған аудандық бюджет туралы" N 103/19 </w:t>
      </w:r>
      <w:r>
        <w:rPr>
          <w:rFonts w:ascii="Times New Roman"/>
          <w:b w:val="false"/>
          <w:i w:val="false"/>
          <w:color w:val="000000"/>
          <w:sz w:val="28"/>
        </w:rPr>
        <w:t>шешіміне</w:t>
      </w:r>
      <w:r>
        <w:rPr>
          <w:rFonts w:ascii="Times New Roman"/>
          <w:b w:val="false"/>
          <w:i w:val="false"/>
          <w:color w:val="000000"/>
          <w:sz w:val="28"/>
        </w:rPr>
        <w:t xml:space="preserve"> (мемлекеттік тізілімінде N 12-4-74 болып 2009 жылғы 31 желтоқсанда тіркелген, "Ауыл тынысы" мен "Пульс села" газеттерінің N 2-3 16.01.2010 ж., N 4-5 23.01.2010 ж. және N 6 30.01.2010 ж.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2010 жылға келесі көлемде бекітілсін:</w:t>
      </w:r>
      <w:r>
        <w:br/>
      </w:r>
      <w:r>
        <w:rPr>
          <w:rFonts w:ascii="Times New Roman"/>
          <w:b w:val="false"/>
          <w:i w:val="false"/>
          <w:color w:val="000000"/>
          <w:sz w:val="28"/>
        </w:rPr>
        <w:t>
      1) кірістер – 1647999 мың теңге, оның ішінде:</w:t>
      </w:r>
      <w:r>
        <w:br/>
      </w:r>
      <w:r>
        <w:rPr>
          <w:rFonts w:ascii="Times New Roman"/>
          <w:b w:val="false"/>
          <w:i w:val="false"/>
          <w:color w:val="000000"/>
          <w:sz w:val="28"/>
        </w:rPr>
        <w:t>
      салық түсімдері бойынша – 149301 мың теңге;</w:t>
      </w:r>
      <w:r>
        <w:br/>
      </w:r>
      <w:r>
        <w:rPr>
          <w:rFonts w:ascii="Times New Roman"/>
          <w:b w:val="false"/>
          <w:i w:val="false"/>
          <w:color w:val="000000"/>
          <w:sz w:val="28"/>
        </w:rPr>
        <w:t>
      салық емес түсімдер бойынша – 2907 мың теңге;</w:t>
      </w:r>
      <w:r>
        <w:br/>
      </w:r>
      <w:r>
        <w:rPr>
          <w:rFonts w:ascii="Times New Roman"/>
          <w:b w:val="false"/>
          <w:i w:val="false"/>
          <w:color w:val="000000"/>
          <w:sz w:val="28"/>
        </w:rPr>
        <w:t>
      негізгі капиталды сатудан түсетін түсімдер бойынша – 62 мың теңге;</w:t>
      </w:r>
      <w:r>
        <w:br/>
      </w:r>
      <w:r>
        <w:rPr>
          <w:rFonts w:ascii="Times New Roman"/>
          <w:b w:val="false"/>
          <w:i w:val="false"/>
          <w:color w:val="000000"/>
          <w:sz w:val="28"/>
        </w:rPr>
        <w:t>
      трансферттер түсімдері бойынша – 1495729 мың теңге;</w:t>
      </w:r>
      <w:r>
        <w:br/>
      </w:r>
      <w:r>
        <w:rPr>
          <w:rFonts w:ascii="Times New Roman"/>
          <w:b w:val="false"/>
          <w:i w:val="false"/>
          <w:color w:val="000000"/>
          <w:sz w:val="28"/>
        </w:rPr>
        <w:t>
      2) шығындар – 1649933 мың теңге;</w:t>
      </w:r>
      <w:r>
        <w:br/>
      </w:r>
      <w:r>
        <w:rPr>
          <w:rFonts w:ascii="Times New Roman"/>
          <w:b w:val="false"/>
          <w:i w:val="false"/>
          <w:color w:val="000000"/>
          <w:sz w:val="28"/>
        </w:rPr>
        <w:t>
      3) таза бюджеттік несиелеу – 21129 мың теңге; оның ішінде:</w:t>
      </w:r>
      <w:r>
        <w:br/>
      </w:r>
      <w:r>
        <w:rPr>
          <w:rFonts w:ascii="Times New Roman"/>
          <w:b w:val="false"/>
          <w:i w:val="false"/>
          <w:color w:val="000000"/>
          <w:sz w:val="28"/>
        </w:rPr>
        <w:t>
      бюджеттік несиелер – 21366 мың теңге;</w:t>
      </w:r>
      <w:r>
        <w:br/>
      </w:r>
      <w:r>
        <w:rPr>
          <w:rFonts w:ascii="Times New Roman"/>
          <w:b w:val="false"/>
          <w:i w:val="false"/>
          <w:color w:val="000000"/>
          <w:sz w:val="28"/>
        </w:rPr>
        <w:t>
      бюджеттік несиені төлеу – 237 мың теңге;</w:t>
      </w:r>
      <w:r>
        <w:br/>
      </w:r>
      <w:r>
        <w:rPr>
          <w:rFonts w:ascii="Times New Roman"/>
          <w:b w:val="false"/>
          <w:i w:val="false"/>
          <w:color w:val="000000"/>
          <w:sz w:val="28"/>
        </w:rPr>
        <w:t>
      4) қаржылық активтер бойынша операциялар сальдосы – 2065 мың теңге; оның ішінде:</w:t>
      </w:r>
      <w:r>
        <w:br/>
      </w:r>
      <w:r>
        <w:rPr>
          <w:rFonts w:ascii="Times New Roman"/>
          <w:b w:val="false"/>
          <w:i w:val="false"/>
          <w:color w:val="000000"/>
          <w:sz w:val="28"/>
        </w:rPr>
        <w:t>
       қаржылық активтер сатып алу - 2065 мың теңге;</w:t>
      </w:r>
      <w:r>
        <w:br/>
      </w:r>
      <w:r>
        <w:rPr>
          <w:rFonts w:ascii="Times New Roman"/>
          <w:b w:val="false"/>
          <w:i w:val="false"/>
          <w:color w:val="000000"/>
          <w:sz w:val="28"/>
        </w:rPr>
        <w:t>
      5) бюджет тапшылығы (профицит) - -(минус) 25128 мың теңге;</w:t>
      </w:r>
      <w:r>
        <w:br/>
      </w:r>
      <w:r>
        <w:rPr>
          <w:rFonts w:ascii="Times New Roman"/>
          <w:b w:val="false"/>
          <w:i w:val="false"/>
          <w:color w:val="000000"/>
          <w:sz w:val="28"/>
        </w:rPr>
        <w:t>
      6) бюджет тапшылығын қаржыландыру (профицитті пайдалану) – 25128 мың теңге.</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3-1 тармағындағы</w:t>
      </w:r>
      <w:r>
        <w:rPr>
          <w:rFonts w:ascii="Times New Roman"/>
          <w:b w:val="false"/>
          <w:i w:val="false"/>
          <w:color w:val="000000"/>
          <w:sz w:val="28"/>
        </w:rPr>
        <w:t xml:space="preserve"> "2500" деген сандар "1200" сандармен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іске кірістіріледі.</w:t>
      </w:r>
    </w:p>
    <w:bookmarkEnd w:id="0"/>
    <w:p>
      <w:pPr>
        <w:spacing w:after="0"/>
        <w:ind w:left="0"/>
        <w:jc w:val="both"/>
      </w:pPr>
      <w:r>
        <w:rPr>
          <w:rFonts w:ascii="Times New Roman"/>
          <w:b w:val="false"/>
          <w:i/>
          <w:color w:val="000000"/>
          <w:sz w:val="28"/>
        </w:rPr>
        <w:t>      Сессия төрағасы                            Т. Кушваева</w:t>
      </w:r>
    </w:p>
    <w:p>
      <w:pPr>
        <w:spacing w:after="0"/>
        <w:ind w:left="0"/>
        <w:jc w:val="both"/>
      </w:pPr>
      <w:r>
        <w:rPr>
          <w:rFonts w:ascii="Times New Roman"/>
          <w:b w:val="false"/>
          <w:i/>
          <w:color w:val="000000"/>
          <w:sz w:val="28"/>
        </w:rPr>
        <w:t>      Мәслихат хатшысы                           Т. Мұқанов</w:t>
      </w:r>
    </w:p>
    <w:bookmarkStart w:name="z8" w:id="1"/>
    <w:p>
      <w:pPr>
        <w:spacing w:after="0"/>
        <w:ind w:left="0"/>
        <w:jc w:val="both"/>
      </w:pPr>
      <w:r>
        <w:rPr>
          <w:rFonts w:ascii="Times New Roman"/>
          <w:b w:val="false"/>
          <w:i w:val="false"/>
          <w:color w:val="000000"/>
          <w:sz w:val="28"/>
        </w:rPr>
        <w:t xml:space="preserve">
Ақтоғай аудандық мәслихаттың     </w:t>
      </w:r>
      <w:r>
        <w:br/>
      </w:r>
      <w:r>
        <w:rPr>
          <w:rFonts w:ascii="Times New Roman"/>
          <w:b w:val="false"/>
          <w:i w:val="false"/>
          <w:color w:val="000000"/>
          <w:sz w:val="28"/>
        </w:rPr>
        <w:t xml:space="preserve">
(IV шақырылым, XXII сессиясы)   </w:t>
      </w:r>
      <w:r>
        <w:br/>
      </w:r>
      <w:r>
        <w:rPr>
          <w:rFonts w:ascii="Times New Roman"/>
          <w:b w:val="false"/>
          <w:i w:val="false"/>
          <w:color w:val="000000"/>
          <w:sz w:val="28"/>
        </w:rPr>
        <w:t>
2010 жылғы 11 маусым N 133/22 шешіміне</w:t>
      </w:r>
      <w:r>
        <w:br/>
      </w:r>
      <w:r>
        <w:rPr>
          <w:rFonts w:ascii="Times New Roman"/>
          <w:b w:val="false"/>
          <w:i w:val="false"/>
          <w:color w:val="000000"/>
          <w:sz w:val="28"/>
        </w:rPr>
        <w:t xml:space="preserve">
N 1 қосымша           </w:t>
      </w:r>
    </w:p>
    <w:bookmarkEnd w:id="1"/>
    <w:p>
      <w:pPr>
        <w:spacing w:after="0"/>
        <w:ind w:left="0"/>
        <w:jc w:val="left"/>
      </w:pPr>
      <w:r>
        <w:rPr>
          <w:rFonts w:ascii="Times New Roman"/>
          <w:b/>
          <w:i w:val="false"/>
          <w:color w:val="000000"/>
        </w:rPr>
        <w:t xml:space="preserve"> 2010 жылға арналған ауданның бюджеті</w:t>
      </w:r>
      <w:r>
        <w:br/>
      </w:r>
      <w:r>
        <w:rPr>
          <w:rFonts w:ascii="Times New Roman"/>
          <w:b/>
          <w:i w:val="false"/>
          <w:color w:val="000000"/>
        </w:rPr>
        <w:t>
(өзгертулермен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480"/>
        <w:gridCol w:w="565"/>
        <w:gridCol w:w="8551"/>
        <w:gridCol w:w="266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1647999</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149301</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61639</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61639</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6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4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3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7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141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уәкілеттілігі бар мемлекеттік органдар немесе лауазымды адамдар құжаттар бергені үшін алынатын міндетті төлемдер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100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1495729</w:t>
            </w:r>
          </w:p>
        </w:tc>
      </w:tr>
      <w:tr>
        <w:trPr>
          <w:trHeight w:val="6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1495729</w:t>
            </w:r>
          </w:p>
        </w:tc>
      </w:tr>
      <w:tr>
        <w:trPr>
          <w:trHeight w:val="36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1495729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02"/>
        <w:gridCol w:w="566"/>
        <w:gridCol w:w="545"/>
        <w:gridCol w:w="8001"/>
        <w:gridCol w:w="260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1649933</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168842</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151212</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42664</w:t>
            </w:r>
          </w:p>
        </w:tc>
      </w:tr>
      <w:tr>
        <w:trPr>
          <w:trHeight w:val="6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38764</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97423</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95483</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10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8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12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 бойынша жұмысты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948968</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857533</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12242</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845291</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826934</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6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жалпы орта білім берудің мемлекеттік жүйесіне интерактивті оқыту жүйесін енгізу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58425</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33425</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оқу-әдістемелік кешендерді сатып алу және жеткізу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101813</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81437</w:t>
            </w:r>
          </w:p>
        </w:tc>
      </w:tr>
      <w:tr>
        <w:trPr>
          <w:trHeight w:val="6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76211</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w:t>
            </w:r>
          </w:p>
        </w:tc>
      </w:tr>
      <w:tr>
        <w:trPr>
          <w:trHeight w:val="6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r>
      <w:tr>
        <w:trPr>
          <w:trHeight w:val="12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1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9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r>
      <w:tr>
        <w:trPr>
          <w:trHeight w:val="7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r>
      <w:tr>
        <w:trPr>
          <w:trHeight w:val="12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101838</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43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59594</w:t>
            </w:r>
          </w:p>
        </w:tc>
      </w:tr>
      <w:tr>
        <w:trPr>
          <w:trHeight w:val="8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39342</w:t>
            </w:r>
          </w:p>
        </w:tc>
      </w:tr>
      <w:tr>
        <w:trPr>
          <w:trHeight w:val="15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39342</w:t>
            </w:r>
          </w:p>
        </w:tc>
      </w:tr>
      <w:tr>
        <w:trPr>
          <w:trHeight w:val="9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w:t>
            </w:r>
          </w:p>
        </w:tc>
      </w:tr>
      <w:tr>
        <w:trPr>
          <w:trHeight w:val="6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29976</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r>
      <w:tr>
        <w:trPr>
          <w:trHeight w:val="9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106006</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58450</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56910</w:t>
            </w:r>
          </w:p>
        </w:tc>
      </w:tr>
      <w:tr>
        <w:trPr>
          <w:trHeight w:val="24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31375</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23225</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9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9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бөлімі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r>
      <w:tr>
        <w:trPr>
          <w:trHeight w:val="9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128048</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6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95001</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100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r>
      <w:tr>
        <w:trPr>
          <w:trHeight w:val="9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қарсы іс-шаралар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7035</w:t>
            </w:r>
          </w:p>
        </w:tc>
      </w:tr>
      <w:tr>
        <w:trPr>
          <w:trHeight w:val="6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сәулет және қала құрылысы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5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25958</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9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қызмет етуін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4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мекендер көшелерін жөндеу және ұстау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r>
      <w:tr>
        <w:trPr>
          <w:trHeight w:val="27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6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3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органының резерві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72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41503</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p>
        </w:tc>
      </w:tr>
      <w:tr>
        <w:trPr>
          <w:trHeight w:val="9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12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4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6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ОПЕРАЦИЯЛАР МЕН ҚАРЖЫ АКТИВТЕРІ БОЙЫНША САЛЬДО</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БЮДЖЕТТІК ТАПШЫЛЫҚТЫ ҚАРЖЫЛАНДЫРУ (ПРОФИЦИТТІ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21366</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жоғарыдағы бюджеттің алдында қарызын өтеуі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r>
        <w:trPr>
          <w:trHeight w:val="31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