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6799" w14:textId="6fc6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(IV сайланған XXI сессиясы) 2009 жылғы 25 желтоқсандағы "2010 - 2012 жылдарға арналған Ақсу қаласының бюджеті туралы" N 187/21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2010 жылғы 03 қарашадағы N 252/29 шешімі. Павлодар облысының Әділет департаментінде 2010 жылғы 11 қарашада N 12-2-155 тіркелген. Күші жойылды - қолдану мерзімінің өтуіне байланысты (Павлодар облысы Ақсу қалалық мәслихатының 2014 жылғы 11 наурыздағы N 1-11/43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Ақсу қалалық мәслихатының 11.03.2014 N 1-11/43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облыстық мәслихаттың (IV сайланған XХVII сессиясы) 2010 жылғы 26 қазандағы "Облыстық мәслихаттың (IV сайланған XХI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305/27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Ақсу қалалық мәслихатының (IV сайланған XХI сессиясы) 2009 жылғы 25 желтоқсандағы "2010 - 2012 жылдарға арналған Ақсу қаласының бюджеті туралы" N 187/21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12-2-122 тіркелген, 2010 жылғы 6 қаңтарда "Ақжол" – "Новый путь"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- 3908322 мың теңге:</w:t>
      </w:r>
      <w:r>
        <w:br/>
      </w:r>
      <w:r>
        <w:rPr>
          <w:rFonts w:ascii="Times New Roman"/>
          <w:b w:val="false"/>
          <w:i w:val="false"/>
          <w:color w:val="000000"/>
          <w:sz w:val="28"/>
        </w:rPr>
        <w:t>
      салық түсімдері - 2363430 мың теңге;</w:t>
      </w:r>
      <w:r>
        <w:br/>
      </w:r>
      <w:r>
        <w:rPr>
          <w:rFonts w:ascii="Times New Roman"/>
          <w:b w:val="false"/>
          <w:i w:val="false"/>
          <w:color w:val="000000"/>
          <w:sz w:val="28"/>
        </w:rPr>
        <w:t>
      салық емес түсімдер - 6398 мың теңге;</w:t>
      </w:r>
      <w:r>
        <w:br/>
      </w:r>
      <w:r>
        <w:rPr>
          <w:rFonts w:ascii="Times New Roman"/>
          <w:b w:val="false"/>
          <w:i w:val="false"/>
          <w:color w:val="000000"/>
          <w:sz w:val="28"/>
        </w:rPr>
        <w:t>
      негізгі капиталды сатқаннан түсетін түсімдер - 12924 мың теңге;</w:t>
      </w:r>
      <w:r>
        <w:br/>
      </w:r>
      <w:r>
        <w:rPr>
          <w:rFonts w:ascii="Times New Roman"/>
          <w:b w:val="false"/>
          <w:i w:val="false"/>
          <w:color w:val="000000"/>
          <w:sz w:val="28"/>
        </w:rPr>
        <w:t>
      трансферттерден түсетін түсімдер – 1525570 мың теңге;</w:t>
      </w:r>
      <w:r>
        <w:br/>
      </w:r>
      <w:r>
        <w:rPr>
          <w:rFonts w:ascii="Times New Roman"/>
          <w:b w:val="false"/>
          <w:i w:val="false"/>
          <w:color w:val="000000"/>
          <w:sz w:val="28"/>
        </w:rPr>
        <w:t>
      2) шығыстар - 3872602 мың теңге;</w:t>
      </w:r>
      <w:r>
        <w:br/>
      </w:r>
      <w:r>
        <w:rPr>
          <w:rFonts w:ascii="Times New Roman"/>
          <w:b w:val="false"/>
          <w:i w:val="false"/>
          <w:color w:val="000000"/>
          <w:sz w:val="28"/>
        </w:rPr>
        <w:t>
      3) таза бюджеттік несиелендіру - 17607 мың теңге:</w:t>
      </w:r>
      <w:r>
        <w:br/>
      </w:r>
      <w:r>
        <w:rPr>
          <w:rFonts w:ascii="Times New Roman"/>
          <w:b w:val="false"/>
          <w:i w:val="false"/>
          <w:color w:val="000000"/>
          <w:sz w:val="28"/>
        </w:rPr>
        <w:t>
      бюджеттік несиелер - 17805 мың теңге;</w:t>
      </w:r>
      <w:r>
        <w:br/>
      </w:r>
      <w:r>
        <w:rPr>
          <w:rFonts w:ascii="Times New Roman"/>
          <w:b w:val="false"/>
          <w:i w:val="false"/>
          <w:color w:val="000000"/>
          <w:sz w:val="28"/>
        </w:rPr>
        <w:t>
      бюджет несиелерін өтеу - 198 мың теңге;</w:t>
      </w:r>
      <w:r>
        <w:br/>
      </w:r>
      <w:r>
        <w:rPr>
          <w:rFonts w:ascii="Times New Roman"/>
          <w:b w:val="false"/>
          <w:i w:val="false"/>
          <w:color w:val="000000"/>
          <w:sz w:val="28"/>
        </w:rPr>
        <w:t>
      4) қаржы активтерімен операциялар бойынша сальдо - 56950 мың теңге:</w:t>
      </w:r>
      <w:r>
        <w:br/>
      </w:r>
      <w:r>
        <w:rPr>
          <w:rFonts w:ascii="Times New Roman"/>
          <w:b w:val="false"/>
          <w:i w:val="false"/>
          <w:color w:val="000000"/>
          <w:sz w:val="28"/>
        </w:rPr>
        <w:t>
      қаржы активтерін сатып алу - 56950 мың теңге;</w:t>
      </w:r>
      <w:r>
        <w:br/>
      </w:r>
      <w:r>
        <w:rPr>
          <w:rFonts w:ascii="Times New Roman"/>
          <w:b w:val="false"/>
          <w:i w:val="false"/>
          <w:color w:val="000000"/>
          <w:sz w:val="28"/>
        </w:rPr>
        <w:t>
      мемлекеттік қаржы активтерін сатқаннан түсімдер – нөл теңгеге тең;</w:t>
      </w:r>
      <w:r>
        <w:br/>
      </w:r>
      <w:r>
        <w:rPr>
          <w:rFonts w:ascii="Times New Roman"/>
          <w:b w:val="false"/>
          <w:i w:val="false"/>
          <w:color w:val="000000"/>
          <w:sz w:val="28"/>
        </w:rPr>
        <w:t>
      5) бюджет тапшылығы - -38837 мың теңге;</w:t>
      </w:r>
      <w:r>
        <w:br/>
      </w:r>
      <w:r>
        <w:rPr>
          <w:rFonts w:ascii="Times New Roman"/>
          <w:b w:val="false"/>
          <w:i w:val="false"/>
          <w:color w:val="000000"/>
          <w:sz w:val="28"/>
        </w:rPr>
        <w:t>
      6) бюджет тапшылығын қаржыландыру - 38837 мың теңге:</w:t>
      </w:r>
      <w:r>
        <w:br/>
      </w:r>
      <w:r>
        <w:rPr>
          <w:rFonts w:ascii="Times New Roman"/>
          <w:b w:val="false"/>
          <w:i w:val="false"/>
          <w:color w:val="000000"/>
          <w:sz w:val="28"/>
        </w:rPr>
        <w:t>
      қарыздардың түсуі - 17805 мың теңге;</w:t>
      </w:r>
      <w:r>
        <w:br/>
      </w:r>
      <w:r>
        <w:rPr>
          <w:rFonts w:ascii="Times New Roman"/>
          <w:b w:val="false"/>
          <w:i w:val="false"/>
          <w:color w:val="000000"/>
          <w:sz w:val="28"/>
        </w:rPr>
        <w:t>
      қарыздарды өтеу - 198 мың теңге;</w:t>
      </w:r>
      <w:r>
        <w:br/>
      </w:r>
      <w:r>
        <w:rPr>
          <w:rFonts w:ascii="Times New Roman"/>
          <w:b w:val="false"/>
          <w:i w:val="false"/>
          <w:color w:val="000000"/>
          <w:sz w:val="28"/>
        </w:rPr>
        <w:t>
      бюджет қаражаттарының пайдаланылған қалдықтары – 21230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2-тармағындағы</w:t>
      </w:r>
      <w:r>
        <w:rPr>
          <w:rFonts w:ascii="Times New Roman"/>
          <w:b w:val="false"/>
          <w:i w:val="false"/>
          <w:color w:val="000000"/>
          <w:sz w:val="28"/>
        </w:rPr>
        <w:t>:</w:t>
      </w:r>
      <w:r>
        <w:br/>
      </w:r>
      <w:r>
        <w:rPr>
          <w:rFonts w:ascii="Times New Roman"/>
          <w:b w:val="false"/>
          <w:i w:val="false"/>
          <w:color w:val="000000"/>
          <w:sz w:val="28"/>
        </w:rPr>
        <w:t>
      "31100" деген сандар "29629"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3-тармағындағы</w:t>
      </w:r>
      <w:r>
        <w:rPr>
          <w:rFonts w:ascii="Times New Roman"/>
          <w:b w:val="false"/>
          <w:i w:val="false"/>
          <w:color w:val="000000"/>
          <w:sz w:val="28"/>
        </w:rPr>
        <w:t>:</w:t>
      </w:r>
      <w:r>
        <w:br/>
      </w:r>
      <w:r>
        <w:rPr>
          <w:rFonts w:ascii="Times New Roman"/>
          <w:b w:val="false"/>
          <w:i w:val="false"/>
          <w:color w:val="000000"/>
          <w:sz w:val="28"/>
        </w:rPr>
        <w:t>
      "671956" деген сандар "680597" деген сандармен ауыстырылсын;</w:t>
      </w:r>
      <w:r>
        <w:br/>
      </w:r>
      <w:r>
        <w:rPr>
          <w:rFonts w:ascii="Times New Roman"/>
          <w:b w:val="false"/>
          <w:i w:val="false"/>
          <w:color w:val="000000"/>
          <w:sz w:val="28"/>
        </w:rPr>
        <w:t>
      "750000" деген сандар "844973"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Қалалық мәслихаттың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қалалық мәслихаттың жоспар және бюджет мәселелері жөніндегі тұрақты комиссиясына жүктелсін.</w:t>
      </w:r>
    </w:p>
    <w:bookmarkEnd w:id="0"/>
    <w:p>
      <w:pPr>
        <w:spacing w:after="0"/>
        <w:ind w:left="0"/>
        <w:jc w:val="both"/>
      </w:pPr>
      <w:r>
        <w:rPr>
          <w:rFonts w:ascii="Times New Roman"/>
          <w:b w:val="false"/>
          <w:i/>
          <w:color w:val="000000"/>
          <w:sz w:val="28"/>
        </w:rPr>
        <w:t>      Сессия төрайымы                            Г. Валеулина</w:t>
      </w:r>
    </w:p>
    <w:p>
      <w:pPr>
        <w:spacing w:after="0"/>
        <w:ind w:left="0"/>
        <w:jc w:val="both"/>
      </w:pPr>
      <w:r>
        <w:rPr>
          <w:rFonts w:ascii="Times New Roman"/>
          <w:b w:val="false"/>
          <w:i/>
          <w:color w:val="000000"/>
          <w:sz w:val="28"/>
        </w:rPr>
        <w:t>      Қалалық мәслихат хатшысы                   М. Омарғалиев</w:t>
      </w:r>
    </w:p>
    <w:bookmarkStart w:name="z9" w:id="1"/>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(IV сайланған XXIX сессиясы)</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xml:space="preserve">
N 252/29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Ақсу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99"/>
        <w:gridCol w:w="559"/>
        <w:gridCol w:w="599"/>
        <w:gridCol w:w="660"/>
        <w:gridCol w:w="7136"/>
        <w:gridCol w:w="298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3908322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2363430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1227654</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1227654</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357022</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703977</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183140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55537</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көрсетулерге ішкі салықтар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63486</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алымдар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5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маңызы бар іс-қимылдарды жасағаны және (немесе) мемлекеттік органдармен немесе лауазымды тұлғалармен уәкілетті құжаттарды бергені үшін алынатын міндетті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сатқаннан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активті сату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r>
        <w:trPr>
          <w:trHeight w:val="6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98"/>
        <w:gridCol w:w="579"/>
        <w:gridCol w:w="618"/>
        <w:gridCol w:w="638"/>
        <w:gridCol w:w="7128"/>
        <w:gridCol w:w="298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3872602</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179542</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145566</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қаланың) мәслихатының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 бойынша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56392</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56392</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78946</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облыстық маңыздағы қала, кент, ауыл (село), ауылдық (селолық) округ әкімі аппаратының қызмет етуі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77446</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w:t>
            </w:r>
          </w:p>
        </w:tc>
      </w:tr>
      <w:tr>
        <w:trPr>
          <w:trHeight w:val="15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аудандық (облыстық маңызы бар қала) коммуналдық меншікті орындау және бақылау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және біржолғы талондарды сатқаннан түскен сомалар алымдарының толықтығын қамтамасыз ету жөніндегі жұмысты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5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келіп түскен мүлікті есепке алу, сақтау, бағалау және іске асыру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экономика және бюджеттік жоспарлау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міндеттілікті орындау шеңберіндегі іс-шаралар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құқықтық, сот, қылмыстық-атқару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1904724</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273354</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30886</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242468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1465316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тасуды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1458098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беруге оқыту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1403208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 көрсетулер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66054</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 жергілікті деңгейде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мемлекеттік білім ұйымдарына оқулықтарды, оқу-әдістемелік кешендерін сатып алу және жеткізу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көлемде мектеп олимпиадаларын және мектептен тыс іс-шараларды өткізу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ағымды жөндеу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құру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243143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218073</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202666</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мемлекеттік әлеуметтік көмек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30137</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оқитын және тәрбиеленетін мүгедек балаларды материалдық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тұрғылықты жері жоқ тұлғаларға әлеуметтік бейімделу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13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30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50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білім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6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нысынында оқушылар мен тәрбиеленушілерді қоғамдық көлікте (таксиден басқа) жеңілдікпен жол жүру түрінде әлеуметтік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жұмыспен қамту және әлеуметтік бағдарламалар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жергілікті деңгейде жұмыспен қамту және әлеуметтік бағдарламалар бөлімінің қызметін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әлеуметтік төлемдерді есептеу, төлеу және жеткізу бойынша қызмет көрсетулер төлемі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819047</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399610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қамтамасыз етуді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мен субұрғыш жүйесінің жұмыс істеуі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7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маңыздағы қалалардың) коммуналдық меншігінде тұрған жылу желілерін пайдалануды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7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жөндеу және абаттандыру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5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өнірлік жұмыспен қамту және қайта даярлау стратегиясын іске асыру шеңберінде елді мекендердің инженерлік-коммуникациялық инфрақұрылымдарын дамыту және абаттандыру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114587</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тұрғын үй-коммуналдық шаруашылығы,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Туыссыздарды жерлеу және көму жерлерін ұстау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82584</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жұмысын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w:t>
            </w:r>
          </w:p>
        </w:tc>
      </w:tr>
      <w:tr>
        <w:trPr>
          <w:trHeight w:val="5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маңыздағы қалалық) деңгейде спорттық жарыстарын өткізу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15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w:t>
            </w:r>
          </w:p>
        </w:tc>
      </w:tr>
      <w:tr>
        <w:trPr>
          <w:trHeight w:val="5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тілін және басқа тілдерді дамыту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ақпараттық саясатты жүргізу бойынша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бойынша өзге де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59988</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мәдениет және тілдерді дамыту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49535</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саласындағы жергілікті деңгейде мемлекеттік саясатты іске асыру бойынша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имараттарын күрделі жөндеу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ішкі саясат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11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дене шынықтыру және спорт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76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жергілікті деңгейде мемлекеттік саясатты іске асыру бойынша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w:t>
            </w:r>
          </w:p>
        </w:tc>
      </w:tr>
      <w:tr>
        <w:trPr>
          <w:trHeight w:val="5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індетіне қарсы іс-шаралар өткізу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бөлімінің қызметін қамтамасыз ету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4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имараттарын күрделі жөндеу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0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76143</w:t>
            </w:r>
          </w:p>
        </w:tc>
      </w:tr>
      <w:tr>
        <w:trPr>
          <w:trHeight w:val="15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55873</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8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46415</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p>
        </w:tc>
      </w:tr>
      <w:tr>
        <w:trPr>
          <w:trHeight w:val="5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p>
        </w:tc>
      </w:tr>
      <w:tr>
        <w:trPr>
          <w:trHeight w:val="5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негіздемесін әзірлеу және оған сараптама жүргізу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15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(пайдаланылмаған нысаналы трансферттерді) қайтару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пайдалнылмаған нысаналы трансферттерді қайтару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саладағы мамандарын әлеуметтік қолдау шараларын іске асыру үшін бюджеттік несиелер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38837</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жергілікті атқарушы органымен алынатын қарыздар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қаланың) қаржы бөлімі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r>
    </w:tbl>
    <w:bookmarkStart w:name="z10" w:id="2"/>
    <w:p>
      <w:pPr>
        <w:spacing w:after="0"/>
        <w:ind w:left="0"/>
        <w:jc w:val="both"/>
      </w:pPr>
      <w:r>
        <w:rPr>
          <w:rFonts w:ascii="Times New Roman"/>
          <w:b w:val="false"/>
          <w:i w:val="false"/>
          <w:color w:val="000000"/>
          <w:sz w:val="28"/>
        </w:rPr>
        <w:t xml:space="preserve">
Ақсу қалалық мәслихатының  </w:t>
      </w:r>
      <w:r>
        <w:br/>
      </w:r>
      <w:r>
        <w:rPr>
          <w:rFonts w:ascii="Times New Roman"/>
          <w:b w:val="false"/>
          <w:i w:val="false"/>
          <w:color w:val="000000"/>
          <w:sz w:val="28"/>
        </w:rPr>
        <w:t>
(ІV сайланған XXIX сессиясы)</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xml:space="preserve">
N 252/29 шешіміне     </w:t>
      </w:r>
      <w:r>
        <w:br/>
      </w:r>
      <w:r>
        <w:rPr>
          <w:rFonts w:ascii="Times New Roman"/>
          <w:b w:val="false"/>
          <w:i w:val="false"/>
          <w:color w:val="000000"/>
          <w:sz w:val="28"/>
        </w:rPr>
        <w:t xml:space="preserve">
2-қосымша         </w:t>
      </w:r>
    </w:p>
    <w:bookmarkEnd w:id="2"/>
    <w:bookmarkStart w:name="z11" w:id="3"/>
    <w:p>
      <w:pPr>
        <w:spacing w:after="0"/>
        <w:ind w:left="0"/>
        <w:jc w:val="left"/>
      </w:pPr>
      <w:r>
        <w:rPr>
          <w:rFonts w:ascii="Times New Roman"/>
          <w:b/>
          <w:i w:val="false"/>
          <w:color w:val="000000"/>
        </w:rPr>
        <w:t xml:space="preserve"> 
М. Омаров селолық округі бойынша 2010 жылға</w:t>
      </w:r>
      <w:r>
        <w:br/>
      </w:r>
      <w:r>
        <w:rPr>
          <w:rFonts w:ascii="Times New Roman"/>
          <w:b/>
          <w:i w:val="false"/>
          <w:color w:val="000000"/>
        </w:rPr>
        <w:t>
арналған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60"/>
        <w:gridCol w:w="540"/>
        <w:gridCol w:w="540"/>
        <w:gridCol w:w="566"/>
        <w:gridCol w:w="1051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8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2" w:id="4"/>
    <w:p>
      <w:pPr>
        <w:spacing w:after="0"/>
        <w:ind w:left="0"/>
        <w:jc w:val="left"/>
      </w:pPr>
      <w:r>
        <w:rPr>
          <w:rFonts w:ascii="Times New Roman"/>
          <w:b/>
          <w:i w:val="false"/>
          <w:color w:val="000000"/>
        </w:rPr>
        <w:t xml:space="preserve"> 
Айнакөл селолық округі бойынша 2010 жылға</w:t>
      </w:r>
      <w:r>
        <w:br/>
      </w:r>
      <w:r>
        <w:rPr>
          <w:rFonts w:ascii="Times New Roman"/>
          <w:b/>
          <w:i w:val="false"/>
          <w:color w:val="000000"/>
        </w:rPr>
        <w:t>
арналған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79"/>
        <w:gridCol w:w="537"/>
        <w:gridCol w:w="537"/>
        <w:gridCol w:w="542"/>
        <w:gridCol w:w="10446"/>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маңыздағы қала, кент, ауыл (село), ауылдық (селолық) округ әкімінің аппараты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3" w:id="5"/>
    <w:p>
      <w:pPr>
        <w:spacing w:after="0"/>
        <w:ind w:left="0"/>
        <w:jc w:val="left"/>
      </w:pPr>
      <w:r>
        <w:rPr>
          <w:rFonts w:ascii="Times New Roman"/>
          <w:b/>
          <w:i w:val="false"/>
          <w:color w:val="000000"/>
        </w:rPr>
        <w:t xml:space="preserve"> 
Жолқұдық селолық округі бойынша 2010 жылға</w:t>
      </w:r>
      <w:r>
        <w:br/>
      </w:r>
      <w:r>
        <w:rPr>
          <w:rFonts w:ascii="Times New Roman"/>
          <w:b/>
          <w:i w:val="false"/>
          <w:color w:val="000000"/>
        </w:rPr>
        <w:t>
арналған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80"/>
        <w:gridCol w:w="538"/>
        <w:gridCol w:w="538"/>
        <w:gridCol w:w="522"/>
        <w:gridCol w:w="1046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4" w:id="6"/>
    <w:p>
      <w:pPr>
        <w:spacing w:after="0"/>
        <w:ind w:left="0"/>
        <w:jc w:val="left"/>
      </w:pPr>
      <w:r>
        <w:rPr>
          <w:rFonts w:ascii="Times New Roman"/>
          <w:b/>
          <w:i w:val="false"/>
          <w:color w:val="000000"/>
        </w:rPr>
        <w:t xml:space="preserve"> 
Ақжол селолық округі бойынша 2010 жылға</w:t>
      </w:r>
      <w:r>
        <w:br/>
      </w:r>
      <w:r>
        <w:rPr>
          <w:rFonts w:ascii="Times New Roman"/>
          <w:b/>
          <w:i w:val="false"/>
          <w:color w:val="000000"/>
        </w:rPr>
        <w:t>
арналған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00"/>
        <w:gridCol w:w="537"/>
        <w:gridCol w:w="537"/>
        <w:gridCol w:w="542"/>
        <w:gridCol w:w="1038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5" w:id="7"/>
    <w:p>
      <w:pPr>
        <w:spacing w:after="0"/>
        <w:ind w:left="0"/>
        <w:jc w:val="left"/>
      </w:pPr>
      <w:r>
        <w:rPr>
          <w:rFonts w:ascii="Times New Roman"/>
          <w:b/>
          <w:i w:val="false"/>
          <w:color w:val="000000"/>
        </w:rPr>
        <w:t xml:space="preserve"> 
Пограничный селолық округі бойынша 2010 жылға</w:t>
      </w:r>
      <w:r>
        <w:br/>
      </w:r>
      <w:r>
        <w:rPr>
          <w:rFonts w:ascii="Times New Roman"/>
          <w:b/>
          <w:i w:val="false"/>
          <w:color w:val="000000"/>
        </w:rPr>
        <w:t>
арналған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22"/>
        <w:gridCol w:w="538"/>
        <w:gridCol w:w="538"/>
        <w:gridCol w:w="522"/>
        <w:gridCol w:w="1036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6" w:id="8"/>
    <w:p>
      <w:pPr>
        <w:spacing w:after="0"/>
        <w:ind w:left="0"/>
        <w:jc w:val="left"/>
      </w:pPr>
      <w:r>
        <w:rPr>
          <w:rFonts w:ascii="Times New Roman"/>
          <w:b/>
          <w:i w:val="false"/>
          <w:color w:val="000000"/>
        </w:rPr>
        <w:t xml:space="preserve"> 
Сарышығанақ селолық округі бойынша 2010 жылға</w:t>
      </w:r>
      <w:r>
        <w:br/>
      </w:r>
      <w:r>
        <w:rPr>
          <w:rFonts w:ascii="Times New Roman"/>
          <w:b/>
          <w:i w:val="false"/>
          <w:color w:val="000000"/>
        </w:rPr>
        <w:t>
арналған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540"/>
        <w:gridCol w:w="540"/>
        <w:gridCol w:w="524"/>
        <w:gridCol w:w="10392"/>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7" w:id="9"/>
    <w:p>
      <w:pPr>
        <w:spacing w:after="0"/>
        <w:ind w:left="0"/>
        <w:jc w:val="left"/>
      </w:pPr>
      <w:r>
        <w:rPr>
          <w:rFonts w:ascii="Times New Roman"/>
          <w:b/>
          <w:i w:val="false"/>
          <w:color w:val="000000"/>
        </w:rPr>
        <w:t xml:space="preserve"> 
Құркөл селолық округі бойынша 2010 жылға</w:t>
      </w:r>
      <w:r>
        <w:br/>
      </w:r>
      <w:r>
        <w:rPr>
          <w:rFonts w:ascii="Times New Roman"/>
          <w:b/>
          <w:i w:val="false"/>
          <w:color w:val="000000"/>
        </w:rPr>
        <w:t>
арналған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03"/>
        <w:gridCol w:w="546"/>
        <w:gridCol w:w="540"/>
        <w:gridCol w:w="546"/>
        <w:gridCol w:w="1040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8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8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8" w:id="10"/>
    <w:p>
      <w:pPr>
        <w:spacing w:after="0"/>
        <w:ind w:left="0"/>
        <w:jc w:val="left"/>
      </w:pPr>
      <w:r>
        <w:rPr>
          <w:rFonts w:ascii="Times New Roman"/>
          <w:b/>
          <w:i w:val="false"/>
          <w:color w:val="000000"/>
        </w:rPr>
        <w:t xml:space="preserve"> 
Қызылжар селолық округі бойынша 2010 жылға</w:t>
      </w:r>
      <w:r>
        <w:br/>
      </w:r>
      <w:r>
        <w:rPr>
          <w:rFonts w:ascii="Times New Roman"/>
          <w:b/>
          <w:i w:val="false"/>
          <w:color w:val="000000"/>
        </w:rPr>
        <w:t>
арналған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6"/>
        <w:gridCol w:w="540"/>
        <w:gridCol w:w="546"/>
        <w:gridCol w:w="1040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19" w:id="11"/>
    <w:p>
      <w:pPr>
        <w:spacing w:after="0"/>
        <w:ind w:left="0"/>
        <w:jc w:val="left"/>
      </w:pPr>
      <w:r>
        <w:rPr>
          <w:rFonts w:ascii="Times New Roman"/>
          <w:b/>
          <w:i w:val="false"/>
          <w:color w:val="000000"/>
        </w:rPr>
        <w:t xml:space="preserve"> 
Еңбек селолық округі бойынша 2010 жылға</w:t>
      </w:r>
      <w:r>
        <w:br/>
      </w:r>
      <w:r>
        <w:rPr>
          <w:rFonts w:ascii="Times New Roman"/>
          <w:b/>
          <w:i w:val="false"/>
          <w:color w:val="000000"/>
        </w:rPr>
        <w:t>
арналған бюджеттік бағдарламалардың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61"/>
        <w:gridCol w:w="547"/>
        <w:gridCol w:w="541"/>
        <w:gridCol w:w="568"/>
        <w:gridCol w:w="10380"/>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0" w:id="12"/>
    <w:p>
      <w:pPr>
        <w:spacing w:after="0"/>
        <w:ind w:left="0"/>
        <w:jc w:val="left"/>
      </w:pPr>
      <w:r>
        <w:rPr>
          <w:rFonts w:ascii="Times New Roman"/>
          <w:b/>
          <w:i w:val="false"/>
          <w:color w:val="000000"/>
        </w:rPr>
        <w:t xml:space="preserve"> 
Евгеньевка селолық округі бойынша 2010 жылға</w:t>
      </w:r>
      <w:r>
        <w:br/>
      </w:r>
      <w:r>
        <w:rPr>
          <w:rFonts w:ascii="Times New Roman"/>
          <w:b/>
          <w:i w:val="false"/>
          <w:color w:val="000000"/>
        </w:rPr>
        <w:t>
арналған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0"/>
        <w:gridCol w:w="567"/>
        <w:gridCol w:w="524"/>
        <w:gridCol w:w="10365"/>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bl>
    <w:bookmarkStart w:name="z21" w:id="13"/>
    <w:p>
      <w:pPr>
        <w:spacing w:after="0"/>
        <w:ind w:left="0"/>
        <w:jc w:val="left"/>
      </w:pPr>
      <w:r>
        <w:rPr>
          <w:rFonts w:ascii="Times New Roman"/>
          <w:b/>
          <w:i w:val="false"/>
          <w:color w:val="000000"/>
        </w:rPr>
        <w:t xml:space="preserve"> 
Алғабас ауылы бойынша 2010 жылға арналған</w:t>
      </w:r>
      <w:r>
        <w:br/>
      </w:r>
      <w:r>
        <w:rPr>
          <w:rFonts w:ascii="Times New Roman"/>
          <w:b/>
          <w:i w:val="false"/>
          <w:color w:val="000000"/>
        </w:rPr>
        <w:t>
бюджеттік бағдарламалардың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82"/>
        <w:gridCol w:w="540"/>
        <w:gridCol w:w="567"/>
        <w:gridCol w:w="524"/>
        <w:gridCol w:w="10365"/>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Үйлерінде мұқтаждарға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2" w:id="14"/>
    <w:p>
      <w:pPr>
        <w:spacing w:after="0"/>
        <w:ind w:left="0"/>
        <w:jc w:val="left"/>
      </w:pPr>
      <w:r>
        <w:rPr>
          <w:rFonts w:ascii="Times New Roman"/>
          <w:b/>
          <w:i w:val="false"/>
          <w:color w:val="000000"/>
        </w:rPr>
        <w:t xml:space="preserve"> 
Үштерек ауылы бойынша 2010 жылға арналған</w:t>
      </w:r>
      <w:r>
        <w:br/>
      </w:r>
      <w:r>
        <w:rPr>
          <w:rFonts w:ascii="Times New Roman"/>
          <w:b/>
          <w:i w:val="false"/>
          <w:color w:val="000000"/>
        </w:rPr>
        <w:t>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03"/>
        <w:gridCol w:w="540"/>
        <w:gridCol w:w="546"/>
        <w:gridCol w:w="588"/>
        <w:gridCol w:w="10321"/>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3" w:id="15"/>
    <w:p>
      <w:pPr>
        <w:spacing w:after="0"/>
        <w:ind w:left="0"/>
        <w:jc w:val="left"/>
      </w:pPr>
      <w:r>
        <w:rPr>
          <w:rFonts w:ascii="Times New Roman"/>
          <w:b/>
          <w:i w:val="false"/>
          <w:color w:val="000000"/>
        </w:rPr>
        <w:t xml:space="preserve"> 
Достық селолық округі бойынша 2010 жылға</w:t>
      </w:r>
      <w:r>
        <w:br/>
      </w:r>
      <w:r>
        <w:rPr>
          <w:rFonts w:ascii="Times New Roman"/>
          <w:b/>
          <w:i w:val="false"/>
          <w:color w:val="000000"/>
        </w:rPr>
        <w:t>
арналған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482"/>
        <w:gridCol w:w="540"/>
        <w:gridCol w:w="546"/>
        <w:gridCol w:w="567"/>
        <w:gridCol w:w="10362"/>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негізгі орта, орта арнаулы білім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4" w:id="16"/>
    <w:p>
      <w:pPr>
        <w:spacing w:after="0"/>
        <w:ind w:left="0"/>
        <w:jc w:val="left"/>
      </w:pPr>
      <w:r>
        <w:rPr>
          <w:rFonts w:ascii="Times New Roman"/>
          <w:b/>
          <w:i w:val="false"/>
          <w:color w:val="000000"/>
        </w:rPr>
        <w:t xml:space="preserve"> 
Қалқаман ауылы бойынша 2010 жылға арналған</w:t>
      </w:r>
      <w:r>
        <w:br/>
      </w:r>
      <w:r>
        <w:rPr>
          <w:rFonts w:ascii="Times New Roman"/>
          <w:b/>
          <w:i w:val="false"/>
          <w:color w:val="000000"/>
        </w:rPr>
        <w:t>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1"/>
        <w:gridCol w:w="539"/>
        <w:gridCol w:w="545"/>
        <w:gridCol w:w="545"/>
        <w:gridCol w:w="10347"/>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және кері тегін тасымалдауды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туыссыздарды жерлеу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облысындағы қызмет</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мәдени-сауықтыру жұмыстарын қолдау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bookmarkStart w:name="z25" w:id="17"/>
    <w:p>
      <w:pPr>
        <w:spacing w:after="0"/>
        <w:ind w:left="0"/>
        <w:jc w:val="left"/>
      </w:pPr>
      <w:r>
        <w:rPr>
          <w:rFonts w:ascii="Times New Roman"/>
          <w:b/>
          <w:i w:val="false"/>
          <w:color w:val="000000"/>
        </w:rPr>
        <w:t xml:space="preserve"> 
Ақсу кенті бойынша 2010 жылға арналған</w:t>
      </w:r>
      <w:r>
        <w:br/>
      </w:r>
      <w:r>
        <w:rPr>
          <w:rFonts w:ascii="Times New Roman"/>
          <w:b/>
          <w:i w:val="false"/>
          <w:color w:val="000000"/>
        </w:rPr>
        <w:t>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0"/>
        <w:gridCol w:w="539"/>
        <w:gridCol w:w="565"/>
        <w:gridCol w:w="544"/>
        <w:gridCol w:w="10329"/>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өкілеттік, атқарушы және басқа да органдар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 аппаратының қызмет етуі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үйге барып әлеуметтік көмек көрсету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көріктендіру және көгалдандыру</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маңыздағы қала, кент, ауыл (село), ауылдық (селолық) округ әкімінің аппараты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маңыздағы қалаларда, кенттерде, ауылдарда (селоларда), ауылдық (селолық)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