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8c7f4" w14:textId="628c7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қалалық мәслихатының 2009 жылғы 23 желтоқсандағы "Павлодар қаласының 2010 - 2012 жылдарға арналған бюджеті туралы" N 168/21 шешіміне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Павлодар қалалық мәслихатының 2010 жылғы 17 маусымдағы N 44/25 шешімі. Павлодар облысы Павлодар қаласының Әділет басқармасында 2010 жылғы 22 маусымда N 12-1-159 тіркелген. Күші жойылды - қолдану мерзімінің өтуіне байланысты (Павлодар облысы Павлодар қалалық мәслихатының 2014 жылғы 04 наурыздағы N 1-20/76 хатымен)</w:t>
      </w:r>
    </w:p>
    <w:p>
      <w:pPr>
        <w:spacing w:after="0"/>
        <w:ind w:left="0"/>
        <w:jc w:val="both"/>
      </w:pPr>
      <w:r>
        <w:rPr>
          <w:rFonts w:ascii="Times New Roman"/>
          <w:b w:val="false"/>
          <w:i w:val="false"/>
          <w:color w:val="ff0000"/>
          <w:sz w:val="28"/>
        </w:rPr>
        <w:t>      Ескерту. Күші жойылды - қолдану мерзімінің өтуіне байланысты (Павлодар облысы Павлодар қалалық мәслихатының 04.03.2014 N 1-20/76 хатымен).</w:t>
      </w:r>
    </w:p>
    <w:bookmarkStart w:name="z1" w:id="0"/>
    <w:p>
      <w:pPr>
        <w:spacing w:after="0"/>
        <w:ind w:left="0"/>
        <w:jc w:val="both"/>
      </w:pPr>
      <w:r>
        <w:rPr>
          <w:rFonts w:ascii="Times New Roman"/>
          <w:b w:val="false"/>
          <w:i w:val="false"/>
          <w:color w:val="000000"/>
          <w:sz w:val="28"/>
        </w:rPr>
        <w:t>      
Қазақстан Республикасының Бюджеттік кодексінің 106-бабы 2-тармағының </w:t>
      </w:r>
      <w:r>
        <w:rPr>
          <w:rFonts w:ascii="Times New Roman"/>
          <w:b w:val="false"/>
          <w:i w:val="false"/>
          <w:color w:val="000000"/>
          <w:sz w:val="28"/>
        </w:rPr>
        <w:t>4)-тармақшасына</w:t>
      </w:r>
      <w:r>
        <w:rPr>
          <w:rFonts w:ascii="Times New Roman"/>
          <w:b w:val="false"/>
          <w:i w:val="false"/>
          <w:color w:val="000000"/>
          <w:sz w:val="28"/>
        </w:rPr>
        <w:t>, Қазақстан Республикасының "Қазақстан Республикасындағы жергілікті мемлекеттік басқару және өзін-өзі басқару туралы" Заңының 6-бабы 1-тармағының </w:t>
      </w:r>
      <w:r>
        <w:rPr>
          <w:rFonts w:ascii="Times New Roman"/>
          <w:b w:val="false"/>
          <w:i w:val="false"/>
          <w:color w:val="000000"/>
          <w:sz w:val="28"/>
        </w:rPr>
        <w:t>1)-тармақшасына</w:t>
      </w:r>
      <w:r>
        <w:rPr>
          <w:rFonts w:ascii="Times New Roman"/>
          <w:b w:val="false"/>
          <w:i w:val="false"/>
          <w:color w:val="000000"/>
          <w:sz w:val="28"/>
        </w:rPr>
        <w:t xml:space="preserve"> сәйкес қалалық мәслихат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1. Павлодар қалалық мәслихатының 2009 жылғы 23 желтоқсандағы "Павлодар қаласының 2010 - 2012 жылдарға арналған бюджеті туралы" N 168/21 </w:t>
      </w:r>
      <w:r>
        <w:rPr>
          <w:rFonts w:ascii="Times New Roman"/>
          <w:b w:val="false"/>
          <w:i w:val="false"/>
          <w:color w:val="000000"/>
          <w:sz w:val="28"/>
        </w:rPr>
        <w:t>шешіміне</w:t>
      </w:r>
      <w:r>
        <w:rPr>
          <w:rFonts w:ascii="Times New Roman"/>
          <w:b w:val="false"/>
          <w:i w:val="false"/>
          <w:color w:val="000000"/>
          <w:sz w:val="28"/>
        </w:rPr>
        <w:t xml:space="preserve"> (4-сайланған 21–кезекті сессиясы), (нормативтік құқықтық актілерінің мемлекеттік тіркеу Тізілімінде N 12-1-148 болып тіркелген, 2010 жылғы 7 қаңтардағы "Сарыарқа Самалы" N 1 және 2010 жылғы 11 қаңтардағы "Версия" N 1 газеттерінде жарияланған), төмендегідей өзгерістер мен толықтыру енгізілсін: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1)-тармақшасындағы "28 148 308" цифрлары "28 760 337" цифрларына ауыстырылсын;</w:t>
      </w:r>
      <w:r>
        <w:br/>
      </w:r>
      <w:r>
        <w:rPr>
          <w:rFonts w:ascii="Times New Roman"/>
          <w:b w:val="false"/>
          <w:i w:val="false"/>
          <w:color w:val="000000"/>
          <w:sz w:val="28"/>
        </w:rPr>
        <w:t>
      "4 026 911" цифрлары "3 128 783" цифрларына ауыстырылсын;</w:t>
      </w:r>
      <w:r>
        <w:br/>
      </w:r>
      <w:r>
        <w:rPr>
          <w:rFonts w:ascii="Times New Roman"/>
          <w:b w:val="false"/>
          <w:i w:val="false"/>
          <w:color w:val="000000"/>
          <w:sz w:val="28"/>
        </w:rPr>
        <w:t>
      "4 843 926" цифрлары "5 455 955" цифрларына ауыстырылсын;</w:t>
      </w:r>
      <w:r>
        <w:br/>
      </w:r>
      <w:r>
        <w:rPr>
          <w:rFonts w:ascii="Times New Roman"/>
          <w:b w:val="false"/>
          <w:i w:val="false"/>
          <w:color w:val="000000"/>
          <w:sz w:val="28"/>
        </w:rPr>
        <w:t>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2)-тармақшасындағы "27 761 849" цифрлары "28 373 878" цифрларына ауыстырылсын;</w:t>
      </w:r>
      <w:r>
        <w:br/>
      </w:r>
      <w:r>
        <w:rPr>
          <w:rFonts w:ascii="Times New Roman"/>
          <w:b w:val="false"/>
          <w:i w:val="false"/>
          <w:color w:val="000000"/>
          <w:sz w:val="28"/>
        </w:rPr>
        <w:t>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3)–тармақшасындағы "2 673" цифрлары "2 643" цифрларына ауыстырылсын;</w:t>
      </w:r>
      <w:r>
        <w:br/>
      </w:r>
      <w:r>
        <w:rPr>
          <w:rFonts w:ascii="Times New Roman"/>
          <w:b w:val="false"/>
          <w:i w:val="false"/>
          <w:color w:val="000000"/>
          <w:sz w:val="28"/>
        </w:rPr>
        <w:t>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3)–тармақшасы мынадай сөздермен және цифрлармен толықтырылсын:</w:t>
      </w:r>
      <w:r>
        <w:br/>
      </w:r>
      <w:r>
        <w:rPr>
          <w:rFonts w:ascii="Times New Roman"/>
          <w:b w:val="false"/>
          <w:i w:val="false"/>
          <w:color w:val="000000"/>
          <w:sz w:val="28"/>
        </w:rPr>
        <w:t>
      бюджеттік кредиттерді өтеу – 30 мың теңге;</w:t>
      </w:r>
      <w:r>
        <w:br/>
      </w:r>
      <w:r>
        <w:rPr>
          <w:rFonts w:ascii="Times New Roman"/>
          <w:b w:val="false"/>
          <w:i w:val="false"/>
          <w:color w:val="000000"/>
          <w:sz w:val="28"/>
        </w:rPr>
        <w:t>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5)–тармақшасындағы "383 786" цифрлары "383 816" цифрларына ауыстырылсын;</w:t>
      </w:r>
      <w:r>
        <w:br/>
      </w:r>
      <w:r>
        <w:rPr>
          <w:rFonts w:ascii="Times New Roman"/>
          <w:b w:val="false"/>
          <w:i w:val="false"/>
          <w:color w:val="000000"/>
          <w:sz w:val="28"/>
        </w:rPr>
        <w:t>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6)–тармақшасындағы "-383 786" цифрлары "-383 816" цифрларына ауыстырылсын;</w:t>
      </w:r>
      <w:r>
        <w:br/>
      </w:r>
      <w:r>
        <w:rPr>
          <w:rFonts w:ascii="Times New Roman"/>
          <w:b w:val="false"/>
          <w:i w:val="false"/>
          <w:color w:val="000000"/>
          <w:sz w:val="28"/>
        </w:rPr>
        <w:t>
      "730 000" цифрлары "730 030" цифрларына ауыстырылсын;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шешімнің орындалуын бақылау қалалық мәслихаттың тексеру комиссиясына жүктелсін.</w:t>
      </w:r>
      <w:r>
        <w:br/>
      </w:r>
      <w:r>
        <w:rPr>
          <w:rFonts w:ascii="Times New Roman"/>
          <w:b w:val="false"/>
          <w:i w:val="false"/>
          <w:color w:val="000000"/>
          <w:sz w:val="28"/>
        </w:rPr>
        <w:t>
</w:t>
      </w:r>
      <w:r>
        <w:rPr>
          <w:rFonts w:ascii="Times New Roman"/>
          <w:b w:val="false"/>
          <w:i w:val="false"/>
          <w:color w:val="000000"/>
          <w:sz w:val="28"/>
        </w:rPr>
        <w:t>
      3. Осы шешім 2010 жылдың 1 қаңтарынан бастап қолданысқа енгізіледі.</w:t>
      </w:r>
    </w:p>
    <w:bookmarkEnd w:id="0"/>
    <w:p>
      <w:pPr>
        <w:spacing w:after="0"/>
        <w:ind w:left="0"/>
        <w:jc w:val="both"/>
      </w:pPr>
      <w:r>
        <w:rPr>
          <w:rFonts w:ascii="Times New Roman"/>
          <w:b w:val="false"/>
          <w:i/>
          <w:color w:val="000000"/>
          <w:sz w:val="28"/>
        </w:rPr>
        <w:t>      Сессия төрағасы                            А. Винерцев</w:t>
      </w:r>
    </w:p>
    <w:p>
      <w:pPr>
        <w:spacing w:after="0"/>
        <w:ind w:left="0"/>
        <w:jc w:val="both"/>
      </w:pPr>
      <w:r>
        <w:rPr>
          <w:rFonts w:ascii="Times New Roman"/>
          <w:b w:val="false"/>
          <w:i/>
          <w:color w:val="000000"/>
          <w:sz w:val="28"/>
        </w:rPr>
        <w:t>      Қалалық мәслихаттың хатшысы                М. Желнов</w:t>
      </w:r>
    </w:p>
    <w:bookmarkStart w:name="z7" w:id="1"/>
    <w:p>
      <w:pPr>
        <w:spacing w:after="0"/>
        <w:ind w:left="0"/>
        <w:jc w:val="both"/>
      </w:pPr>
      <w:r>
        <w:rPr>
          <w:rFonts w:ascii="Times New Roman"/>
          <w:b w:val="false"/>
          <w:i w:val="false"/>
          <w:color w:val="000000"/>
          <w:sz w:val="28"/>
        </w:rPr>
        <w:t>
Павлодар қалалық мәслихатының</w:t>
      </w:r>
      <w:r>
        <w:br/>
      </w:r>
      <w:r>
        <w:rPr>
          <w:rFonts w:ascii="Times New Roman"/>
          <w:b w:val="false"/>
          <w:i w:val="false"/>
          <w:color w:val="000000"/>
          <w:sz w:val="28"/>
        </w:rPr>
        <w:t xml:space="preserve">
2010 жылғы 17 маусымдағы   </w:t>
      </w:r>
      <w:r>
        <w:br/>
      </w:r>
      <w:r>
        <w:rPr>
          <w:rFonts w:ascii="Times New Roman"/>
          <w:b w:val="false"/>
          <w:i w:val="false"/>
          <w:color w:val="000000"/>
          <w:sz w:val="28"/>
        </w:rPr>
        <w:t xml:space="preserve">
N 44/25 шешіміне     </w:t>
      </w:r>
      <w:r>
        <w:br/>
      </w:r>
      <w:r>
        <w:rPr>
          <w:rFonts w:ascii="Times New Roman"/>
          <w:b w:val="false"/>
          <w:i w:val="false"/>
          <w:color w:val="000000"/>
          <w:sz w:val="28"/>
        </w:rPr>
        <w:t xml:space="preserve">
қосымша         </w:t>
      </w:r>
    </w:p>
    <w:bookmarkEnd w:id="1"/>
    <w:p>
      <w:pPr>
        <w:spacing w:after="0"/>
        <w:ind w:left="0"/>
        <w:jc w:val="left"/>
      </w:pPr>
      <w:r>
        <w:rPr>
          <w:rFonts w:ascii="Times New Roman"/>
          <w:b/>
          <w:i w:val="false"/>
          <w:color w:val="000000"/>
        </w:rPr>
        <w:t xml:space="preserve"> Павлодар қаласының 2010 жылға арналған нақтыланған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7"/>
        <w:gridCol w:w="566"/>
        <w:gridCol w:w="566"/>
        <w:gridCol w:w="8478"/>
        <w:gridCol w:w="2673"/>
      </w:tblGrid>
      <w:tr>
        <w:trPr>
          <w:trHeight w:val="3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16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6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9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Кiрiстер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28760337</w:t>
            </w:r>
          </w:p>
        </w:tc>
      </w:tr>
      <w:tr>
        <w:trPr>
          <w:trHeight w:val="13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20090329</w:t>
            </w:r>
          </w:p>
        </w:tc>
      </w:tr>
      <w:tr>
        <w:trPr>
          <w:trHeight w:val="16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7588765</w:t>
            </w:r>
          </w:p>
        </w:tc>
      </w:tr>
      <w:tr>
        <w:trPr>
          <w:trHeight w:val="18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7588765</w:t>
            </w:r>
          </w:p>
        </w:tc>
      </w:tr>
      <w:tr>
        <w:trPr>
          <w:trHeight w:val="7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1933058</w:t>
            </w:r>
          </w:p>
        </w:tc>
      </w:tr>
      <w:tr>
        <w:trPr>
          <w:trHeight w:val="7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1933058</w:t>
            </w:r>
          </w:p>
        </w:tc>
      </w:tr>
      <w:tr>
        <w:trPr>
          <w:trHeight w:val="7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2162704</w:t>
            </w:r>
          </w:p>
        </w:tc>
      </w:tr>
      <w:tr>
        <w:trPr>
          <w:trHeight w:val="10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1246766</w:t>
            </w:r>
          </w:p>
        </w:tc>
      </w:tr>
      <w:tr>
        <w:trPr>
          <w:trHeight w:val="12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435378</w:t>
            </w:r>
          </w:p>
        </w:tc>
      </w:tr>
      <w:tr>
        <w:trPr>
          <w:trHeight w:val="7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480499</w:t>
            </w:r>
          </w:p>
        </w:tc>
      </w:tr>
      <w:tr>
        <w:trPr>
          <w:trHeight w:val="19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r>
      <w:tr>
        <w:trPr>
          <w:trHeight w:val="40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8116955</w:t>
            </w:r>
          </w:p>
        </w:tc>
      </w:tr>
      <w:tr>
        <w:trPr>
          <w:trHeight w:val="9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7378102</w:t>
            </w:r>
          </w:p>
        </w:tc>
      </w:tr>
      <w:tr>
        <w:trPr>
          <w:trHeight w:val="30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529829</w:t>
            </w:r>
          </w:p>
        </w:tc>
      </w:tr>
      <w:tr>
        <w:trPr>
          <w:trHeight w:val="3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161217</w:t>
            </w:r>
          </w:p>
        </w:tc>
      </w:tr>
      <w:tr>
        <w:trPr>
          <w:trHeight w:val="34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47807</w:t>
            </w:r>
          </w:p>
        </w:tc>
      </w:tr>
      <w:tr>
        <w:trPr>
          <w:trHeight w:val="105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288847</w:t>
            </w:r>
          </w:p>
        </w:tc>
      </w:tr>
      <w:tr>
        <w:trPr>
          <w:trHeight w:val="7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288847</w:t>
            </w:r>
          </w:p>
        </w:tc>
      </w:tr>
      <w:tr>
        <w:trPr>
          <w:trHeight w:val="36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85270</w:t>
            </w:r>
          </w:p>
        </w:tc>
      </w:tr>
      <w:tr>
        <w:trPr>
          <w:trHeight w:val="34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43600</w:t>
            </w:r>
          </w:p>
        </w:tc>
      </w:tr>
      <w:tr>
        <w:trPr>
          <w:trHeight w:val="88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43600</w:t>
            </w:r>
          </w:p>
        </w:tc>
      </w:tr>
      <w:tr>
        <w:trPr>
          <w:trHeight w:val="9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36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36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r>
      <w:tr>
        <w:trPr>
          <w:trHeight w:val="36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r>
      <w:tr>
        <w:trPr>
          <w:trHeight w:val="171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2645</w:t>
            </w:r>
          </w:p>
        </w:tc>
      </w:tr>
      <w:tr>
        <w:trPr>
          <w:trHeight w:val="210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2645</w:t>
            </w:r>
          </w:p>
        </w:tc>
      </w:tr>
      <w:tr>
        <w:trPr>
          <w:trHeight w:val="7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38664</w:t>
            </w:r>
          </w:p>
        </w:tc>
      </w:tr>
      <w:tr>
        <w:trPr>
          <w:trHeight w:val="7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38664</w:t>
            </w:r>
          </w:p>
        </w:tc>
      </w:tr>
      <w:tr>
        <w:trPr>
          <w:trHeight w:val="10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3128783</w:t>
            </w:r>
          </w:p>
        </w:tc>
      </w:tr>
      <w:tr>
        <w:trPr>
          <w:trHeight w:val="30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1022992</w:t>
            </w:r>
          </w:p>
        </w:tc>
      </w:tr>
      <w:tr>
        <w:trPr>
          <w:trHeight w:val="16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1022992</w:t>
            </w:r>
          </w:p>
        </w:tc>
      </w:tr>
      <w:tr>
        <w:trPr>
          <w:trHeight w:val="30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2105791</w:t>
            </w:r>
          </w:p>
        </w:tc>
      </w:tr>
      <w:tr>
        <w:trPr>
          <w:trHeight w:val="36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2070791</w:t>
            </w:r>
          </w:p>
        </w:tc>
      </w:tr>
      <w:tr>
        <w:trPr>
          <w:trHeight w:val="76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w:t>
            </w:r>
          </w:p>
        </w:tc>
      </w:tr>
      <w:tr>
        <w:trPr>
          <w:trHeight w:val="37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5455955</w:t>
            </w:r>
          </w:p>
        </w:tc>
      </w:tr>
      <w:tr>
        <w:trPr>
          <w:trHeight w:val="30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5455955</w:t>
            </w:r>
          </w:p>
        </w:tc>
      </w:tr>
      <w:tr>
        <w:trPr>
          <w:trHeight w:val="30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5455955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9"/>
        <w:gridCol w:w="563"/>
        <w:gridCol w:w="563"/>
        <w:gridCol w:w="537"/>
        <w:gridCol w:w="7878"/>
        <w:gridCol w:w="2660"/>
      </w:tblGrid>
      <w:tr>
        <w:trPr>
          <w:trHeight w:val="18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13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Кiшi функция</w:t>
            </w:r>
          </w:p>
        </w:tc>
        <w:tc>
          <w:tcPr>
            <w:tcW w:w="0" w:type="auto"/>
            <w:vMerge/>
            <w:tcBorders>
              <w:top w:val="nil"/>
              <w:left w:val="single" w:color="cfcfcf" w:sz="5"/>
              <w:bottom w:val="single" w:color="cfcfcf" w:sz="5"/>
              <w:right w:val="single" w:color="cfcfcf" w:sz="5"/>
            </w:tcBorders>
          </w:tcPr>
          <w:p/>
        </w:tc>
      </w:tr>
      <w:tr>
        <w:trPr>
          <w:trHeight w:val="135" w:hRule="atLeast"/>
        </w:trPr>
        <w:tc>
          <w:tcPr>
            <w:tcW w:w="4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105" w:hRule="atLeast"/>
        </w:trPr>
        <w:tc>
          <w:tcPr>
            <w:tcW w:w="0" w:type="auto"/>
            <w:vMerge/>
            <w:tcBorders>
              <w:top w:val="nil"/>
              <w:left w:val="single" w:color="cfcfcf" w:sz="5"/>
              <w:bottom w:val="single" w:color="cfcfcf" w:sz="5"/>
              <w:right w:val="single" w:color="cfcfcf" w:sz="5"/>
            </w:tcBorders>
          </w:tcPr>
          <w:p/>
        </w:tc>
        <w:tc>
          <w:tcPr>
            <w:tcW w:w="5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6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1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28373878</w:t>
            </w:r>
          </w:p>
        </w:tc>
      </w:tr>
      <w:tr>
        <w:trPr>
          <w:trHeight w:val="40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264056</w:t>
            </w:r>
          </w:p>
        </w:tc>
      </w:tr>
      <w:tr>
        <w:trPr>
          <w:trHeight w:val="69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157136</w:t>
            </w:r>
          </w:p>
        </w:tc>
      </w:tr>
      <w:tr>
        <w:trPr>
          <w:trHeight w:val="25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19397</w:t>
            </w:r>
          </w:p>
        </w:tc>
      </w:tr>
      <w:tr>
        <w:trPr>
          <w:trHeight w:val="82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19397</w:t>
            </w:r>
          </w:p>
        </w:tc>
      </w:tr>
      <w:tr>
        <w:trPr>
          <w:trHeight w:val="34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94158</w:t>
            </w:r>
          </w:p>
        </w:tc>
      </w:tr>
      <w:tr>
        <w:trPr>
          <w:trHeight w:val="88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94158</w:t>
            </w:r>
          </w:p>
        </w:tc>
      </w:tr>
      <w:tr>
        <w:trPr>
          <w:trHeight w:val="100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43581</w:t>
            </w:r>
          </w:p>
        </w:tc>
      </w:tr>
      <w:tr>
        <w:trPr>
          <w:trHeight w:val="108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43181</w:t>
            </w:r>
          </w:p>
        </w:tc>
      </w:tr>
      <w:tr>
        <w:trPr>
          <w:trHeight w:val="54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54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79163</w:t>
            </w:r>
          </w:p>
        </w:tc>
      </w:tr>
      <w:tr>
        <w:trPr>
          <w:trHeight w:val="61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79163</w:t>
            </w:r>
          </w:p>
        </w:tc>
      </w:tr>
      <w:tr>
        <w:trPr>
          <w:trHeight w:val="138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39951</w:t>
            </w:r>
          </w:p>
        </w:tc>
      </w:tr>
      <w:tr>
        <w:trPr>
          <w:trHeight w:val="72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2376</w:t>
            </w:r>
          </w:p>
        </w:tc>
      </w:tr>
      <w:tr>
        <w:trPr>
          <w:trHeight w:val="18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21757</w:t>
            </w:r>
          </w:p>
        </w:tc>
      </w:tr>
      <w:tr>
        <w:trPr>
          <w:trHeight w:val="64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15079</w:t>
            </w:r>
          </w:p>
        </w:tc>
      </w:tr>
      <w:tr>
        <w:trPr>
          <w:trHeight w:val="34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27757</w:t>
            </w:r>
          </w:p>
        </w:tc>
      </w:tr>
      <w:tr>
        <w:trPr>
          <w:trHeight w:val="9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27757</w:t>
            </w:r>
          </w:p>
        </w:tc>
      </w:tr>
      <w:tr>
        <w:trPr>
          <w:trHeight w:val="9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27757</w:t>
            </w:r>
          </w:p>
        </w:tc>
      </w:tr>
      <w:tr>
        <w:trPr>
          <w:trHeight w:val="42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13014</w:t>
            </w:r>
          </w:p>
        </w:tc>
      </w:tr>
      <w:tr>
        <w:trPr>
          <w:trHeight w:val="27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13014</w:t>
            </w:r>
          </w:p>
        </w:tc>
      </w:tr>
      <w:tr>
        <w:trPr>
          <w:trHeight w:val="30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13014</w:t>
            </w:r>
          </w:p>
        </w:tc>
      </w:tr>
      <w:tr>
        <w:trPr>
          <w:trHeight w:val="67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13014</w:t>
            </w:r>
          </w:p>
        </w:tc>
      </w:tr>
      <w:tr>
        <w:trPr>
          <w:trHeight w:val="60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46346</w:t>
            </w:r>
          </w:p>
        </w:tc>
      </w:tr>
      <w:tr>
        <w:trPr>
          <w:trHeight w:val="9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46346</w:t>
            </w:r>
          </w:p>
        </w:tc>
      </w:tr>
      <w:tr>
        <w:trPr>
          <w:trHeight w:val="97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46346</w:t>
            </w:r>
          </w:p>
        </w:tc>
      </w:tr>
      <w:tr>
        <w:trPr>
          <w:trHeight w:val="55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46346</w:t>
            </w:r>
          </w:p>
        </w:tc>
      </w:tr>
      <w:tr>
        <w:trPr>
          <w:trHeight w:val="60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6697774</w:t>
            </w:r>
          </w:p>
        </w:tc>
      </w:tr>
      <w:tr>
        <w:trPr>
          <w:trHeight w:val="34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2042551</w:t>
            </w:r>
          </w:p>
        </w:tc>
      </w:tr>
      <w:tr>
        <w:trPr>
          <w:trHeight w:val="88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82097</w:t>
            </w:r>
          </w:p>
        </w:tc>
      </w:tr>
      <w:tr>
        <w:trPr>
          <w:trHeight w:val="73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82097</w:t>
            </w:r>
          </w:p>
        </w:tc>
      </w:tr>
      <w:tr>
        <w:trPr>
          <w:trHeight w:val="60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1960454</w:t>
            </w:r>
          </w:p>
        </w:tc>
      </w:tr>
      <w:tr>
        <w:trPr>
          <w:trHeight w:val="60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1960454</w:t>
            </w:r>
          </w:p>
        </w:tc>
      </w:tr>
      <w:tr>
        <w:trPr>
          <w:trHeight w:val="64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3875810</w:t>
            </w:r>
          </w:p>
        </w:tc>
      </w:tr>
      <w:tr>
        <w:trPr>
          <w:trHeight w:val="91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14947</w:t>
            </w:r>
          </w:p>
        </w:tc>
      </w:tr>
      <w:tr>
        <w:trPr>
          <w:trHeight w:val="102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14947</w:t>
            </w:r>
          </w:p>
        </w:tc>
      </w:tr>
      <w:tr>
        <w:trPr>
          <w:trHeight w:val="67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3860863</w:t>
            </w:r>
          </w:p>
        </w:tc>
      </w:tr>
      <w:tr>
        <w:trPr>
          <w:trHeight w:val="19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3527767</w:t>
            </w:r>
          </w:p>
        </w:tc>
      </w:tr>
      <w:tr>
        <w:trPr>
          <w:trHeight w:val="39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333096</w:t>
            </w:r>
          </w:p>
        </w:tc>
      </w:tr>
      <w:tr>
        <w:trPr>
          <w:trHeight w:val="55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29595</w:t>
            </w:r>
          </w:p>
        </w:tc>
      </w:tr>
      <w:tr>
        <w:trPr>
          <w:trHeight w:val="39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29595</w:t>
            </w:r>
          </w:p>
        </w:tc>
      </w:tr>
      <w:tr>
        <w:trPr>
          <w:trHeight w:val="43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29595</w:t>
            </w:r>
          </w:p>
        </w:tc>
      </w:tr>
      <w:tr>
        <w:trPr>
          <w:trHeight w:val="54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749818</w:t>
            </w:r>
          </w:p>
        </w:tc>
      </w:tr>
      <w:tr>
        <w:trPr>
          <w:trHeight w:val="49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336357</w:t>
            </w:r>
          </w:p>
        </w:tc>
      </w:tr>
      <w:tr>
        <w:trPr>
          <w:trHeight w:val="91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27905</w:t>
            </w:r>
          </w:p>
        </w:tc>
      </w:tr>
      <w:tr>
        <w:trPr>
          <w:trHeight w:val="141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 үшін оқулықтар мен оқу-әдiстемелiк кешендерді сатып алу және жеткізу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109155</w:t>
            </w:r>
          </w:p>
        </w:tc>
      </w:tr>
      <w:tr>
        <w:trPr>
          <w:trHeight w:val="9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2097</w:t>
            </w:r>
          </w:p>
        </w:tc>
      </w:tr>
      <w:tr>
        <w:trPr>
          <w:trHeight w:val="115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197200</w:t>
            </w:r>
          </w:p>
        </w:tc>
      </w:tr>
      <w:tr>
        <w:trPr>
          <w:trHeight w:val="42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413461</w:t>
            </w:r>
          </w:p>
        </w:tc>
      </w:tr>
      <w:tr>
        <w:trPr>
          <w:trHeight w:val="42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413461</w:t>
            </w:r>
          </w:p>
        </w:tc>
      </w:tr>
      <w:tr>
        <w:trPr>
          <w:trHeight w:val="42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1101066</w:t>
            </w:r>
          </w:p>
        </w:tc>
      </w:tr>
      <w:tr>
        <w:trPr>
          <w:trHeight w:val="9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1045593</w:t>
            </w:r>
          </w:p>
        </w:tc>
      </w:tr>
      <w:tr>
        <w:trPr>
          <w:trHeight w:val="52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1476</w:t>
            </w:r>
          </w:p>
        </w:tc>
      </w:tr>
      <w:tr>
        <w:trPr>
          <w:trHeight w:val="78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1476</w:t>
            </w:r>
          </w:p>
        </w:tc>
      </w:tr>
      <w:tr>
        <w:trPr>
          <w:trHeight w:val="105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1041808</w:t>
            </w:r>
          </w:p>
        </w:tc>
      </w:tr>
      <w:tr>
        <w:trPr>
          <w:trHeight w:val="9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217398</w:t>
            </w:r>
          </w:p>
        </w:tc>
      </w:tr>
      <w:tr>
        <w:trPr>
          <w:trHeight w:val="42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33000</w:t>
            </w:r>
          </w:p>
        </w:tc>
      </w:tr>
      <w:tr>
        <w:trPr>
          <w:trHeight w:val="42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65670</w:t>
            </w:r>
          </w:p>
        </w:tc>
      </w:tr>
      <w:tr>
        <w:trPr>
          <w:trHeight w:val="82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308668</w:t>
            </w:r>
          </w:p>
        </w:tc>
      </w:tr>
      <w:tr>
        <w:trPr>
          <w:trHeight w:val="58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11488</w:t>
            </w:r>
          </w:p>
        </w:tc>
      </w:tr>
      <w:tr>
        <w:trPr>
          <w:trHeight w:val="60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тұрғылықты жері жоқ тұлғаларды әлеуметтік бейімдеу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55974</w:t>
            </w:r>
          </w:p>
        </w:tc>
      </w:tr>
      <w:tr>
        <w:trPr>
          <w:trHeight w:val="64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48624</w:t>
            </w:r>
          </w:p>
        </w:tc>
      </w:tr>
      <w:tr>
        <w:trPr>
          <w:trHeight w:val="76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Зейнеткерлер мен мүгедектерге әлеуметтiк қызмет көрсету аумақтық орталығы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60371</w:t>
            </w:r>
          </w:p>
        </w:tc>
      </w:tr>
      <w:tr>
        <w:trPr>
          <w:trHeight w:val="6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18200</w:t>
            </w:r>
          </w:p>
        </w:tc>
      </w:tr>
      <w:tr>
        <w:trPr>
          <w:trHeight w:val="180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55744</w:t>
            </w:r>
          </w:p>
        </w:tc>
      </w:tr>
      <w:tr>
        <w:trPr>
          <w:trHeight w:val="358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7426</w:t>
            </w:r>
          </w:p>
        </w:tc>
      </w:tr>
      <w:tr>
        <w:trPr>
          <w:trHeight w:val="12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"1941 - 1945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159245</w:t>
            </w:r>
          </w:p>
        </w:tc>
      </w:tr>
      <w:tr>
        <w:trPr>
          <w:trHeight w:val="61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2309</w:t>
            </w:r>
          </w:p>
        </w:tc>
      </w:tr>
      <w:tr>
        <w:trPr>
          <w:trHeight w:val="166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2309</w:t>
            </w:r>
          </w:p>
        </w:tc>
      </w:tr>
      <w:tr>
        <w:trPr>
          <w:trHeight w:val="91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55473</w:t>
            </w:r>
          </w:p>
        </w:tc>
      </w:tr>
      <w:tr>
        <w:trPr>
          <w:trHeight w:val="90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55473</w:t>
            </w:r>
          </w:p>
        </w:tc>
      </w:tr>
      <w:tr>
        <w:trPr>
          <w:trHeight w:val="79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51193</w:t>
            </w:r>
          </w:p>
        </w:tc>
      </w:tr>
      <w:tr>
        <w:trPr>
          <w:trHeight w:val="48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1280</w:t>
            </w:r>
          </w:p>
        </w:tc>
      </w:tr>
      <w:tr>
        <w:trPr>
          <w:trHeight w:val="49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9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3568832</w:t>
            </w:r>
          </w:p>
        </w:tc>
      </w:tr>
      <w:tr>
        <w:trPr>
          <w:trHeight w:val="18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1950267</w:t>
            </w:r>
          </w:p>
        </w:tc>
      </w:tr>
      <w:tr>
        <w:trPr>
          <w:trHeight w:val="111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46244</w:t>
            </w:r>
          </w:p>
        </w:tc>
      </w:tr>
      <w:tr>
        <w:trPr>
          <w:trHeight w:val="52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46244</w:t>
            </w:r>
          </w:p>
        </w:tc>
      </w:tr>
      <w:tr>
        <w:trPr>
          <w:trHeight w:val="22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1904023</w:t>
            </w:r>
          </w:p>
        </w:tc>
      </w:tr>
      <w:tr>
        <w:trPr>
          <w:trHeight w:val="7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500083</w:t>
            </w:r>
          </w:p>
        </w:tc>
      </w:tr>
      <w:tr>
        <w:trPr>
          <w:trHeight w:val="7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838979</w:t>
            </w:r>
          </w:p>
        </w:tc>
      </w:tr>
      <w:tr>
        <w:trPr>
          <w:trHeight w:val="28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салу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564961</w:t>
            </w:r>
          </w:p>
        </w:tc>
      </w:tr>
      <w:tr>
        <w:trPr>
          <w:trHeight w:val="7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1055255</w:t>
            </w:r>
          </w:p>
        </w:tc>
      </w:tr>
      <w:tr>
        <w:trPr>
          <w:trHeight w:val="90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2926</w:t>
            </w:r>
          </w:p>
        </w:tc>
      </w:tr>
      <w:tr>
        <w:trPr>
          <w:trHeight w:val="58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2926</w:t>
            </w:r>
          </w:p>
        </w:tc>
      </w:tr>
      <w:tr>
        <w:trPr>
          <w:trHeight w:val="105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1052329</w:t>
            </w:r>
          </w:p>
        </w:tc>
      </w:tr>
      <w:tr>
        <w:trPr>
          <w:trHeight w:val="49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50342</w:t>
            </w:r>
          </w:p>
        </w:tc>
      </w:tr>
      <w:tr>
        <w:trPr>
          <w:trHeight w:val="18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47450</w:t>
            </w:r>
          </w:p>
        </w:tc>
      </w:tr>
      <w:tr>
        <w:trPr>
          <w:trHeight w:val="141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 мекендерді көркейту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654537</w:t>
            </w:r>
          </w:p>
        </w:tc>
      </w:tr>
      <w:tr>
        <w:trPr>
          <w:trHeight w:val="141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 және елді мекендерді көркейту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300000</w:t>
            </w:r>
          </w:p>
        </w:tc>
      </w:tr>
      <w:tr>
        <w:trPr>
          <w:trHeight w:val="34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563310</w:t>
            </w:r>
          </w:p>
        </w:tc>
      </w:tr>
      <w:tr>
        <w:trPr>
          <w:trHeight w:val="88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9574</w:t>
            </w:r>
          </w:p>
        </w:tc>
      </w:tr>
      <w:tr>
        <w:trPr>
          <w:trHeight w:val="9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4962</w:t>
            </w:r>
          </w:p>
        </w:tc>
      </w:tr>
      <w:tr>
        <w:trPr>
          <w:trHeight w:val="58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2123</w:t>
            </w:r>
          </w:p>
        </w:tc>
      </w:tr>
      <w:tr>
        <w:trPr>
          <w:trHeight w:val="6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2489</w:t>
            </w:r>
          </w:p>
        </w:tc>
      </w:tr>
      <w:tr>
        <w:trPr>
          <w:trHeight w:val="91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553736</w:t>
            </w:r>
          </w:p>
        </w:tc>
      </w:tr>
      <w:tr>
        <w:trPr>
          <w:trHeight w:val="51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132844</w:t>
            </w:r>
          </w:p>
        </w:tc>
      </w:tr>
      <w:tr>
        <w:trPr>
          <w:trHeight w:val="34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134336</w:t>
            </w:r>
          </w:p>
        </w:tc>
      </w:tr>
      <w:tr>
        <w:trPr>
          <w:trHeight w:val="52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22647</w:t>
            </w:r>
          </w:p>
        </w:tc>
      </w:tr>
      <w:tr>
        <w:trPr>
          <w:trHeight w:val="42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263909</w:t>
            </w:r>
          </w:p>
        </w:tc>
      </w:tr>
      <w:tr>
        <w:trPr>
          <w:trHeight w:val="52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839438</w:t>
            </w:r>
          </w:p>
        </w:tc>
      </w:tr>
      <w:tr>
        <w:trPr>
          <w:trHeight w:val="19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183355</w:t>
            </w:r>
          </w:p>
        </w:tc>
      </w:tr>
      <w:tr>
        <w:trPr>
          <w:trHeight w:val="69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1831</w:t>
            </w:r>
          </w:p>
        </w:tc>
      </w:tr>
      <w:tr>
        <w:trPr>
          <w:trHeight w:val="39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1831</w:t>
            </w:r>
          </w:p>
        </w:tc>
      </w:tr>
      <w:tr>
        <w:trPr>
          <w:trHeight w:val="90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181524</w:t>
            </w:r>
          </w:p>
        </w:tc>
      </w:tr>
      <w:tr>
        <w:trPr>
          <w:trHeight w:val="12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181524</w:t>
            </w:r>
          </w:p>
        </w:tc>
      </w:tr>
      <w:tr>
        <w:trPr>
          <w:trHeight w:val="15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135971</w:t>
            </w:r>
          </w:p>
        </w:tc>
      </w:tr>
      <w:tr>
        <w:trPr>
          <w:trHeight w:val="72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135971</w:t>
            </w:r>
          </w:p>
        </w:tc>
      </w:tr>
      <w:tr>
        <w:trPr>
          <w:trHeight w:val="7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134132</w:t>
            </w:r>
          </w:p>
        </w:tc>
      </w:tr>
      <w:tr>
        <w:trPr>
          <w:trHeight w:val="154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1839</w:t>
            </w:r>
          </w:p>
        </w:tc>
      </w:tr>
      <w:tr>
        <w:trPr>
          <w:trHeight w:val="7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121678</w:t>
            </w:r>
          </w:p>
        </w:tc>
      </w:tr>
      <w:tr>
        <w:trPr>
          <w:trHeight w:val="85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82207</w:t>
            </w:r>
          </w:p>
        </w:tc>
      </w:tr>
      <w:tr>
        <w:trPr>
          <w:trHeight w:val="60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76119</w:t>
            </w:r>
          </w:p>
        </w:tc>
      </w:tr>
      <w:tr>
        <w:trPr>
          <w:trHeight w:val="82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6088</w:t>
            </w:r>
          </w:p>
        </w:tc>
      </w:tr>
      <w:tr>
        <w:trPr>
          <w:trHeight w:val="61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39471</w:t>
            </w:r>
          </w:p>
        </w:tc>
      </w:tr>
      <w:tr>
        <w:trPr>
          <w:trHeight w:val="90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13794</w:t>
            </w:r>
          </w:p>
        </w:tc>
      </w:tr>
      <w:tr>
        <w:trPr>
          <w:trHeight w:val="88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25677</w:t>
            </w:r>
          </w:p>
        </w:tc>
      </w:tr>
      <w:tr>
        <w:trPr>
          <w:trHeight w:val="73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398434</w:t>
            </w:r>
          </w:p>
        </w:tc>
      </w:tr>
      <w:tr>
        <w:trPr>
          <w:trHeight w:val="52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51833</w:t>
            </w:r>
          </w:p>
        </w:tc>
      </w:tr>
      <w:tr>
        <w:trPr>
          <w:trHeight w:val="120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10029</w:t>
            </w:r>
          </w:p>
        </w:tc>
      </w:tr>
      <w:tr>
        <w:trPr>
          <w:trHeight w:val="133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 объектілерін күрделі, ағымды жөндеу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41804</w:t>
            </w:r>
          </w:p>
        </w:tc>
      </w:tr>
      <w:tr>
        <w:trPr>
          <w:trHeight w:val="58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33706</w:t>
            </w:r>
          </w:p>
        </w:tc>
      </w:tr>
      <w:tr>
        <w:trPr>
          <w:trHeight w:val="165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11712</w:t>
            </w:r>
          </w:p>
        </w:tc>
      </w:tr>
      <w:tr>
        <w:trPr>
          <w:trHeight w:val="72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21994</w:t>
            </w:r>
          </w:p>
        </w:tc>
      </w:tr>
      <w:tr>
        <w:trPr>
          <w:trHeight w:val="40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312895</w:t>
            </w:r>
          </w:p>
        </w:tc>
      </w:tr>
      <w:tr>
        <w:trPr>
          <w:trHeight w:val="130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8008</w:t>
            </w:r>
          </w:p>
        </w:tc>
      </w:tr>
      <w:tr>
        <w:trPr>
          <w:trHeight w:val="124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спорт объектілерін күрделі, ағымды жөндеу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304887</w:t>
            </w:r>
          </w:p>
        </w:tc>
      </w:tr>
      <w:tr>
        <w:trPr>
          <w:trHeight w:val="55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610600</w:t>
            </w:r>
          </w:p>
        </w:tc>
      </w:tr>
      <w:tr>
        <w:trPr>
          <w:trHeight w:val="81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610600</w:t>
            </w:r>
          </w:p>
        </w:tc>
      </w:tr>
      <w:tr>
        <w:trPr>
          <w:trHeight w:val="69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610600</w:t>
            </w:r>
          </w:p>
        </w:tc>
      </w:tr>
      <w:tr>
        <w:trPr>
          <w:trHeight w:val="39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610600</w:t>
            </w:r>
          </w:p>
        </w:tc>
      </w:tr>
      <w:tr>
        <w:trPr>
          <w:trHeight w:val="126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95586</w:t>
            </w:r>
          </w:p>
        </w:tc>
      </w:tr>
      <w:tr>
        <w:trPr>
          <w:trHeight w:val="3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24523</w:t>
            </w:r>
          </w:p>
        </w:tc>
      </w:tr>
      <w:tr>
        <w:trPr>
          <w:trHeight w:val="55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r>
      <w:tr>
        <w:trPr>
          <w:trHeight w:val="75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r>
      <w:tr>
        <w:trPr>
          <w:trHeight w:val="79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79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79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23398</w:t>
            </w:r>
          </w:p>
        </w:tc>
      </w:tr>
      <w:tr>
        <w:trPr>
          <w:trHeight w:val="82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9198</w:t>
            </w:r>
          </w:p>
        </w:tc>
      </w:tr>
      <w:tr>
        <w:trPr>
          <w:trHeight w:val="67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40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w:t>
            </w:r>
          </w:p>
        </w:tc>
      </w:tr>
      <w:tr>
        <w:trPr>
          <w:trHeight w:val="60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42044</w:t>
            </w:r>
          </w:p>
        </w:tc>
      </w:tr>
      <w:tr>
        <w:trPr>
          <w:trHeight w:val="55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42044</w:t>
            </w:r>
          </w:p>
        </w:tc>
      </w:tr>
      <w:tr>
        <w:trPr>
          <w:trHeight w:val="42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шаруашылығының объектілерін дамыту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42044</w:t>
            </w:r>
          </w:p>
        </w:tc>
      </w:tr>
      <w:tr>
        <w:trPr>
          <w:trHeight w:val="27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24281</w:t>
            </w:r>
          </w:p>
        </w:tc>
      </w:tr>
      <w:tr>
        <w:trPr>
          <w:trHeight w:val="6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24281</w:t>
            </w:r>
          </w:p>
        </w:tc>
      </w:tr>
      <w:tr>
        <w:trPr>
          <w:trHeight w:val="112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24281</w:t>
            </w:r>
          </w:p>
        </w:tc>
      </w:tr>
      <w:tr>
        <w:trPr>
          <w:trHeight w:val="82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4738</w:t>
            </w:r>
          </w:p>
        </w:tc>
      </w:tr>
      <w:tr>
        <w:trPr>
          <w:trHeight w:val="102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4738</w:t>
            </w:r>
          </w:p>
        </w:tc>
      </w:tr>
      <w:tr>
        <w:trPr>
          <w:trHeight w:val="49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4738</w:t>
            </w:r>
          </w:p>
        </w:tc>
      </w:tr>
      <w:tr>
        <w:trPr>
          <w:trHeight w:val="76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46610</w:t>
            </w:r>
          </w:p>
        </w:tc>
      </w:tr>
      <w:tr>
        <w:trPr>
          <w:trHeight w:val="60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46610</w:t>
            </w:r>
          </w:p>
        </w:tc>
      </w:tr>
      <w:tr>
        <w:trPr>
          <w:trHeight w:val="54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17951</w:t>
            </w:r>
          </w:p>
        </w:tc>
      </w:tr>
      <w:tr>
        <w:trPr>
          <w:trHeight w:val="85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17951</w:t>
            </w:r>
          </w:p>
        </w:tc>
      </w:tr>
      <w:tr>
        <w:trPr>
          <w:trHeight w:val="78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28659</w:t>
            </w:r>
          </w:p>
        </w:tc>
      </w:tr>
      <w:tr>
        <w:trPr>
          <w:trHeight w:val="105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10057</w:t>
            </w:r>
          </w:p>
        </w:tc>
      </w:tr>
      <w:tr>
        <w:trPr>
          <w:trHeight w:val="90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18602</w:t>
            </w:r>
          </w:p>
        </w:tc>
      </w:tr>
      <w:tr>
        <w:trPr>
          <w:trHeight w:val="3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1402313</w:t>
            </w:r>
          </w:p>
        </w:tc>
      </w:tr>
      <w:tr>
        <w:trPr>
          <w:trHeight w:val="30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705651</w:t>
            </w:r>
          </w:p>
        </w:tc>
      </w:tr>
      <w:tr>
        <w:trPr>
          <w:trHeight w:val="91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2721</w:t>
            </w:r>
          </w:p>
        </w:tc>
      </w:tr>
      <w:tr>
        <w:trPr>
          <w:trHeight w:val="126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2721</w:t>
            </w:r>
          </w:p>
        </w:tc>
      </w:tr>
      <w:tr>
        <w:trPr>
          <w:trHeight w:val="118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702930</w:t>
            </w:r>
          </w:p>
        </w:tc>
      </w:tr>
      <w:tr>
        <w:trPr>
          <w:trHeight w:val="58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702930</w:t>
            </w:r>
          </w:p>
        </w:tc>
      </w:tr>
      <w:tr>
        <w:trPr>
          <w:trHeight w:val="54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696662</w:t>
            </w:r>
          </w:p>
        </w:tc>
      </w:tr>
      <w:tr>
        <w:trPr>
          <w:trHeight w:val="79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59876</w:t>
            </w:r>
          </w:p>
        </w:tc>
      </w:tr>
      <w:tr>
        <w:trPr>
          <w:trHeight w:val="114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елді мекендер көшелерін жөндеу және ұстау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59876</w:t>
            </w:r>
          </w:p>
        </w:tc>
      </w:tr>
      <w:tr>
        <w:trPr>
          <w:trHeight w:val="115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636786</w:t>
            </w:r>
          </w:p>
        </w:tc>
      </w:tr>
      <w:tr>
        <w:trPr>
          <w:trHeight w:val="168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 мекендер көшелерін жөндеу және ұстау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543724</w:t>
            </w:r>
          </w:p>
        </w:tc>
      </w:tr>
      <w:tr>
        <w:trPr>
          <w:trHeight w:val="87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және ауданiшiлiк қоғамдық жолаушылар тасымалдарын ұйымдастыру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93062</w:t>
            </w:r>
          </w:p>
        </w:tc>
      </w:tr>
      <w:tr>
        <w:trPr>
          <w:trHeight w:val="46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134805</w:t>
            </w:r>
          </w:p>
        </w:tc>
      </w:tr>
      <w:tr>
        <w:trPr>
          <w:trHeight w:val="61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16628</w:t>
            </w:r>
          </w:p>
        </w:tc>
      </w:tr>
      <w:tr>
        <w:trPr>
          <w:trHeight w:val="58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16628</w:t>
            </w:r>
          </w:p>
        </w:tc>
      </w:tr>
      <w:tr>
        <w:trPr>
          <w:trHeight w:val="114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11119</w:t>
            </w:r>
          </w:p>
        </w:tc>
      </w:tr>
      <w:tr>
        <w:trPr>
          <w:trHeight w:val="34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5509</w:t>
            </w:r>
          </w:p>
        </w:tc>
      </w:tr>
      <w:tr>
        <w:trPr>
          <w:trHeight w:val="22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118177</w:t>
            </w:r>
          </w:p>
        </w:tc>
      </w:tr>
      <w:tr>
        <w:trPr>
          <w:trHeight w:val="61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39540</w:t>
            </w:r>
          </w:p>
        </w:tc>
      </w:tr>
      <w:tr>
        <w:trPr>
          <w:trHeight w:val="84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39540</w:t>
            </w:r>
          </w:p>
        </w:tc>
      </w:tr>
      <w:tr>
        <w:trPr>
          <w:trHeight w:val="16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78637</w:t>
            </w:r>
          </w:p>
        </w:tc>
      </w:tr>
      <w:tr>
        <w:trPr>
          <w:trHeight w:val="133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78637</w:t>
            </w:r>
          </w:p>
        </w:tc>
      </w:tr>
      <w:tr>
        <w:trPr>
          <w:trHeight w:val="30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13553438</w:t>
            </w:r>
          </w:p>
        </w:tc>
      </w:tr>
      <w:tr>
        <w:trPr>
          <w:trHeight w:val="36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13553438</w:t>
            </w:r>
          </w:p>
        </w:tc>
      </w:tr>
      <w:tr>
        <w:trPr>
          <w:trHeight w:val="52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13553438</w:t>
            </w:r>
          </w:p>
        </w:tc>
      </w:tr>
      <w:tr>
        <w:trPr>
          <w:trHeight w:val="43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98500</w:t>
            </w:r>
          </w:p>
        </w:tc>
      </w:tr>
      <w:tr>
        <w:trPr>
          <w:trHeight w:val="54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13236964</w:t>
            </w:r>
          </w:p>
        </w:tc>
      </w:tr>
      <w:tr>
        <w:trPr>
          <w:trHeight w:val="102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217974</w:t>
            </w:r>
          </w:p>
        </w:tc>
      </w:tr>
      <w:tr>
        <w:trPr>
          <w:trHeight w:val="49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2643</w:t>
            </w:r>
          </w:p>
        </w:tc>
      </w:tr>
      <w:tr>
        <w:trPr>
          <w:trHeight w:val="27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2673</w:t>
            </w:r>
          </w:p>
        </w:tc>
      </w:tr>
      <w:tr>
        <w:trPr>
          <w:trHeight w:val="120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2673</w:t>
            </w:r>
          </w:p>
        </w:tc>
      </w:tr>
      <w:tr>
        <w:trPr>
          <w:trHeight w:val="46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2673</w:t>
            </w:r>
          </w:p>
        </w:tc>
      </w:tr>
      <w:tr>
        <w:trPr>
          <w:trHeight w:val="84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2673</w:t>
            </w:r>
          </w:p>
        </w:tc>
      </w:tr>
      <w:tr>
        <w:trPr>
          <w:trHeight w:val="27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2673</w:t>
            </w:r>
          </w:p>
        </w:tc>
      </w:tr>
      <w:tr>
        <w:trPr>
          <w:trHeight w:val="27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27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27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27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27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активтерiмен операциялар бойынша сальдо</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383816</w:t>
            </w:r>
          </w:p>
        </w:tc>
      </w:tr>
      <w:tr>
        <w:trPr>
          <w:trHeight w:val="69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(профицитін пайдалану)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-383816</w:t>
            </w:r>
          </w:p>
        </w:tc>
      </w:tr>
      <w:tr>
        <w:trPr>
          <w:trHeight w:val="7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iшiнде</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327673</w:t>
            </w:r>
          </w:p>
        </w:tc>
      </w:tr>
      <w:tr>
        <w:trPr>
          <w:trHeight w:val="18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327673</w:t>
            </w:r>
          </w:p>
        </w:tc>
      </w:tr>
      <w:tr>
        <w:trPr>
          <w:trHeight w:val="7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 шарттары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327673</w:t>
            </w:r>
          </w:p>
        </w:tc>
      </w:tr>
      <w:tr>
        <w:trPr>
          <w:trHeight w:val="46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730030</w:t>
            </w:r>
          </w:p>
        </w:tc>
      </w:tr>
      <w:tr>
        <w:trPr>
          <w:trHeight w:val="34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730030</w:t>
            </w:r>
          </w:p>
        </w:tc>
      </w:tr>
      <w:tr>
        <w:trPr>
          <w:trHeight w:val="22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730030</w:t>
            </w:r>
          </w:p>
        </w:tc>
      </w:tr>
      <w:tr>
        <w:trPr>
          <w:trHeight w:val="18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730030</w:t>
            </w:r>
          </w:p>
        </w:tc>
      </w:tr>
      <w:tr>
        <w:trPr>
          <w:trHeight w:val="18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18541</w:t>
            </w:r>
          </w:p>
        </w:tc>
      </w:tr>
      <w:tr>
        <w:trPr>
          <w:trHeight w:val="18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қалдықтары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18541</w:t>
            </w:r>
          </w:p>
        </w:tc>
      </w:tr>
      <w:tr>
        <w:trPr>
          <w:trHeight w:val="18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18541</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