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80b7" w14:textId="a118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2010 жылғы 22 қазандағы № 380 шешімі. Қостанай облысы Федоров ауданының Әділет басқармасында 2010 жылғы 3 қарашада № 9-20-183 тіркелді. Күші жойылды - Қостанай облысы Федоров ауданы мәслихатының 2014 жылғы 27 қарашадағы № 279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27.11.2014 </w:t>
      </w:r>
      <w:r>
        <w:rPr>
          <w:rFonts w:ascii="Times New Roman"/>
          <w:b w:val="false"/>
          <w:i w:val="false"/>
          <w:color w:val="ff0000"/>
          <w:sz w:val="28"/>
        </w:rPr>
        <w:t>№ 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Т. Кинзель</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мекемесінiң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Т. Волоткевич</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мемлекеттiк</w:t>
      </w:r>
      <w:r>
        <w:br/>
      </w:r>
      <w:r>
        <w:rPr>
          <w:rFonts w:ascii="Times New Roman"/>
          <w:b w:val="false"/>
          <w:i w:val="false"/>
          <w:color w:val="000000"/>
          <w:sz w:val="28"/>
        </w:rPr>
        <w:t>
</w:t>
      </w:r>
      <w:r>
        <w:rPr>
          <w:rFonts w:ascii="Times New Roman"/>
          <w:b w:val="false"/>
          <w:i/>
          <w:color w:val="000000"/>
          <w:sz w:val="28"/>
        </w:rPr>
        <w:t>      мекемесінiң бастығы</w:t>
      </w:r>
      <w:r>
        <w:br/>
      </w:r>
      <w:r>
        <w:rPr>
          <w:rFonts w:ascii="Times New Roman"/>
          <w:b w:val="false"/>
          <w:i w:val="false"/>
          <w:color w:val="000000"/>
          <w:sz w:val="28"/>
        </w:rPr>
        <w:t>
</w:t>
      </w:r>
      <w:r>
        <w:rPr>
          <w:rFonts w:ascii="Times New Roman"/>
          <w:b w:val="false"/>
          <w:i/>
          <w:color w:val="000000"/>
          <w:sz w:val="28"/>
        </w:rPr>
        <w:t>      ___________________ В. Гринак</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380 шешімімен бекітілген </w:t>
      </w:r>
    </w:p>
    <w:bookmarkEnd w:id="2"/>
    <w:p>
      <w:pPr>
        <w:spacing w:after="0"/>
        <w:ind w:left="0"/>
        <w:jc w:val="left"/>
      </w:pPr>
      <w:r>
        <w:rPr>
          <w:rFonts w:ascii="Times New Roman"/>
          <w:b/>
          <w:i w:val="false"/>
          <w:color w:val="000000"/>
        </w:rPr>
        <w:t xml:space="preserve"> Тұрғын үй көмегін көрсету ережесі</w:t>
      </w:r>
    </w:p>
    <w:bookmarkStart w:name="z5" w:id="3"/>
    <w:p>
      <w:pPr>
        <w:spacing w:after="0"/>
        <w:ind w:left="0"/>
        <w:jc w:val="left"/>
      </w:pPr>
      <w:r>
        <w:rPr>
          <w:rFonts w:ascii="Times New Roman"/>
          <w:b/>
          <w:i w:val="false"/>
          <w:color w:val="000000"/>
        </w:rPr>
        <w:t xml:space="preserve"> 
1. Тұрғын үй көмегін көрсету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Федоров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 ұсынылады.</w:t>
      </w:r>
      <w:r>
        <w:br/>
      </w:r>
      <w:r>
        <w:rPr>
          <w:rFonts w:ascii="Times New Roman"/>
          <w:b w:val="false"/>
          <w:i w:val="false"/>
          <w:color w:val="000000"/>
          <w:sz w:val="28"/>
        </w:rPr>
        <w:t>
      Аталған жерлерде тұрақты тұратын адамдарға тұрғын үйді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Федоров ауданы мәслихатының 27.01.2014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01.01.2014 бастап туындайтын қатынастарға таратады) шешімімен.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(бұдан әрі-өтініш беруші) тұрғын үй көмегін тағайындауды жүзеге асыратын уәкілетті органға (бұдан әрі – уәкілетті орган), немесе халыққа қызмет көрсету орталығына (бұдан әрі – орталық) балама негізде өтінішпен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Федоров ауданы мәслихатының 2012.08.24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r>
        <w:br/>
      </w: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r>
        <w:br/>
      </w:r>
      <w:r>
        <w:rPr>
          <w:rFonts w:ascii="Times New Roman"/>
          <w:b w:val="false"/>
          <w:i w:val="false"/>
          <w:color w:val="000000"/>
          <w:sz w:val="28"/>
        </w:rPr>
        <w:t>
</w:t>
      </w:r>
      <w:r>
        <w:rPr>
          <w:rFonts w:ascii="Times New Roman"/>
          <w:b w:val="false"/>
          <w:i w:val="false"/>
          <w:color w:val="000000"/>
          <w:sz w:val="28"/>
        </w:rPr>
        <w:t>
      4. Уәкілетті орган, өтініш беруші тұрғын үй көмегін тағайындау үшін қажетті құжаттарды тапсырған сәтінен бастап, күнтізбелік он күн ішінде тұрғын үй көмегін тағайындау туралы хабарлайды, не тұрғын үй көмегін тағайындауынан бас тарту туралы дәлелді жауап береді, оның бір данасы өтініш берушіге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Федоров ауданы мәслихатының 2011.10.26 </w:t>
      </w:r>
      <w:r>
        <w:rPr>
          <w:rFonts w:ascii="Times New Roman"/>
          <w:b w:val="false"/>
          <w:i w:val="false"/>
          <w:color w:val="000000"/>
          <w:sz w:val="28"/>
        </w:rPr>
        <w:t>№ 498</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Өтініш беруші өтініш жасаған тұрғын үй көмегін өтініш беру айынан бастап тағайындалады және ағымдағы тоқсанға көрсетіледі.</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күнінен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мүшесінсіз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есептелу қайтыс болған адамдарсыз тізімдері негізінде немесе отбасы мүшелері берген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4"/>
    <w:bookmarkStart w:name="z16" w:id="5"/>
    <w:p>
      <w:pPr>
        <w:spacing w:after="0"/>
        <w:ind w:left="0"/>
        <w:jc w:val="left"/>
      </w:pPr>
      <w:r>
        <w:rPr>
          <w:rFonts w:ascii="Times New Roman"/>
          <w:b/>
          <w:i w:val="false"/>
          <w:color w:val="000000"/>
        </w:rPr>
        <w:t xml:space="preserve"> 
2. Тұрғын үй көмегін көрсету мөлшерін анықтау</w:t>
      </w:r>
    </w:p>
    <w:bookmarkEnd w:id="5"/>
    <w:bookmarkStart w:name="z17" w:id="6"/>
    <w:p>
      <w:pPr>
        <w:spacing w:after="0"/>
        <w:ind w:left="0"/>
        <w:jc w:val="both"/>
      </w:pP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Нормативтік құқықтық актілерді мемлекеттік тіркеу тізілімінде 7412 нөмірімен тіркелген,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тұрғын үй көмегін көрсету мөлшері, тұрғын үй көмегін алуға үміткер отбасының (Қазақстан Республикасы азаматының) жиынтық табысын негізге алғанда уәкілетті органмен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Федоров ауданы мәслихатының 27.01.2014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01.01.2014 бастап туындайтын қатынастарға таратады) шешімімен.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Қостанай облысы Федоров ауданы мәслихатының 2012.08.24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Қостанай облысы Федоров ауданы мәслихатының 2012.08.24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Белгіленген нормалар шегіндегі отбасының (азаматтың) шекті жол берілетін шығыстар үлесі жиынтық табыстың он проценті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Федоров ауданы мәслихатының 2012.08.24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1) отбасы мүшесіне – көп бөлмелі тұрғын жайларда (пәтерлерде) тұратын үшін пайдалы алаңның 18 шаршы метрі және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туындайтын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 Осы ережемен белгіленген нормалардан жоғары төлемақы тұрғын жайдың меншік иелерімен немесе жалдаушыларымен (қосымша жалдаушыларымен) жалпы негізде жүргізіледі.</w:t>
      </w:r>
    </w:p>
    <w:bookmarkEnd w:id="6"/>
    <w:bookmarkStart w:name="z25"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26" w:id="8"/>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кондоминимум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Қостанай облысы Федоров ауданы мәслихатының 2012.08.24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