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6e6e" w14:textId="5d3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2010-2012 жылдарға арналған аудандық бюджеті туралы" Федоров аудандық мәслихатының 2009 жылғы 23 желтоқсандағы № 264 шешімін жүзеге асыру туралы</w:t>
      </w:r>
    </w:p>
    <w:p>
      <w:pPr>
        <w:spacing w:after="0"/>
        <w:ind w:left="0"/>
        <w:jc w:val="both"/>
      </w:pPr>
      <w:r>
        <w:rPr>
          <w:rFonts w:ascii="Times New Roman"/>
          <w:b w:val="false"/>
          <w:i w:val="false"/>
          <w:color w:val="000000"/>
          <w:sz w:val="28"/>
        </w:rPr>
        <w:t>Қостанай облысы Федоров ауданы әкімдігінің 2010 жылғы 26 қаңтардағы № 45 қаулысы. Қостанай облысы Федоров ауданының Әділет басқармасында 2010 жылғы 12 наурызда № 9-20-171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2004 жылғы 7 шілдедегі "Қазақстан Республикасындағы жастар саясаты туралы" Заңының 4-бабы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5-бабының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нормативтік құқықтық актілердің мемлекеттік тізілімінде нөмірі 9-20-167 болып тіркелген "Федоров ауданының 2010 - 2012 жылдарға арналған аудандық бюджетi туралы" Федоров аудандық мәслихатының 2009 жылғы 23 желтоқсандағы </w:t>
      </w:r>
      <w:r>
        <w:rPr>
          <w:rFonts w:ascii="Times New Roman"/>
          <w:b w:val="false"/>
          <w:i w:val="false"/>
          <w:color w:val="000000"/>
          <w:sz w:val="28"/>
        </w:rPr>
        <w:t>№ 264</w:t>
      </w:r>
      <w:r>
        <w:rPr>
          <w:rFonts w:ascii="Times New Roman"/>
          <w:b w:val="false"/>
          <w:i w:val="false"/>
          <w:color w:val="000000"/>
          <w:sz w:val="28"/>
        </w:rPr>
        <w:t xml:space="preserve"> шешiмiн жүзеге асыру мақсатында Федоров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Аудандық бюджеттен келесі әлеуметтік төлемдер белгіленсін:</w:t>
      </w:r>
      <w:r>
        <w:br/>
      </w:r>
      <w:r>
        <w:rPr>
          <w:rFonts w:ascii="Times New Roman"/>
          <w:b w:val="false"/>
          <w:i w:val="false"/>
          <w:color w:val="000000"/>
          <w:sz w:val="28"/>
        </w:rPr>
        <w:t>
      1) қайтыс болған жұмыссыздарды және кәмелетке толмаған балаларды жерлеу үшін республикалық бюджет туралы заңымен тиісті жылға белгіленген, айлық есептік көрсеткіштің он бес есе көлемінде әлеуметтік көмек;</w:t>
      </w:r>
      <w:r>
        <w:br/>
      </w:r>
      <w:r>
        <w:rPr>
          <w:rFonts w:ascii="Times New Roman"/>
          <w:b w:val="false"/>
          <w:i w:val="false"/>
          <w:color w:val="000000"/>
          <w:sz w:val="28"/>
        </w:rPr>
        <w:t>
      2) туберкулездің жұқпалы түрімен ауыратын тұлғаларға, емделуді қолдау кезінде қосымша тамақтану үшін республикалық бюджет туралы заңымен тиісті жылға белгіленген, есептік көрсеткіштің он есе көлемінде біржолғы әлеуметтік көмек;</w:t>
      </w:r>
      <w:r>
        <w:br/>
      </w:r>
      <w:r>
        <w:rPr>
          <w:rFonts w:ascii="Times New Roman"/>
          <w:b w:val="false"/>
          <w:i w:val="false"/>
          <w:color w:val="000000"/>
          <w:sz w:val="28"/>
        </w:rPr>
        <w:t>
      3) республикалық бюджет туралы заңымен тиісті жылға белгіленген, мүгедектер күніне 18 жасқа дейінгі мүгедек балаларға 1000 (бір мың) теңге көлемінде, Чернобыль атомдық электрстанциясындағы апатты жою жұмыстарына байланысты мүгедек болған 1, 2 және 3-топтағы мүгедектер үшін айлық есептік көрсеткіштің жиырма есе көлемінде біржолғы әлеуметтік көмек, зейнеткерлік жасқа толмаған 1 және 2 топтағы мүгедектерге 1000 (бір мың) теңге көлемінде;</w:t>
      </w:r>
      <w:r>
        <w:br/>
      </w:r>
      <w:r>
        <w:rPr>
          <w:rFonts w:ascii="Times New Roman"/>
          <w:b w:val="false"/>
          <w:i w:val="false"/>
          <w:color w:val="000000"/>
          <w:sz w:val="28"/>
        </w:rPr>
        <w:t>
      4) бюджетімен қарастырылған қаражаттар шегінде республикалық бюджет туралы заңымен тиісті жылға белгіленген, орташа табысы азық-түлік себетінен төмен болса, тұрмыстық қажеттіліктерге халықтың әлеуметтік жанды жіктеріне, айлық есептік көрсеткіштің жиырма бес есе көлеміне дейін біржолғы әлеуметтік көмек;</w:t>
      </w:r>
      <w:r>
        <w:br/>
      </w:r>
      <w:r>
        <w:rPr>
          <w:rFonts w:ascii="Times New Roman"/>
          <w:b w:val="false"/>
          <w:i w:val="false"/>
          <w:color w:val="000000"/>
          <w:sz w:val="28"/>
        </w:rPr>
        <w:t>
      5) бюджетімен қарастырылған қаражаттар шегінде республикалық бюджет туралы заңымен тиісті жылға белгіленген, орташа табысы азық-түлік себетінен төмен болса, жеке тұрғын үйде тұратындарға отын сатып алу үшін халықтың әлеуметтік жанды жіктеріне, айлық есептік көрсеткіштің жиырма бес есе көлеміне дейін біржолғы әлеуметтік көмек;</w:t>
      </w:r>
      <w:r>
        <w:br/>
      </w:r>
      <w:r>
        <w:rPr>
          <w:rFonts w:ascii="Times New Roman"/>
          <w:b w:val="false"/>
          <w:i w:val="false"/>
          <w:color w:val="000000"/>
          <w:sz w:val="28"/>
        </w:rPr>
        <w:t>
      6) республикалық бюджет туралы заңымен тиісті жылға белгіленген, мемлекеттік атаулы әлеуметтік көмек алушылар болып табылатын аз қамтылған азаматтарға, айлық есептік көрсеткіштің 0,5 көлемінде ай сайынғы әлеуметтік көмек:</w:t>
      </w:r>
      <w:r>
        <w:br/>
      </w:r>
      <w:r>
        <w:rPr>
          <w:rFonts w:ascii="Times New Roman"/>
          <w:b w:val="false"/>
          <w:i w:val="false"/>
          <w:color w:val="000000"/>
          <w:sz w:val="28"/>
        </w:rPr>
        <w:t>
      7) аудандық бюджет қаражаты есебінен оқитын халықтың әлеуметтік жағынан қорғалатын қатарынан шыққан жастарға техникалық және кәсіби білім, сондай-ақ орта білімнен кейін білім алу немесе жоғары білім алуға байланысты шығындарды өтеу үшін әлеуметтік көмек;</w:t>
      </w:r>
      <w:r>
        <w:br/>
      </w:r>
      <w:r>
        <w:rPr>
          <w:rFonts w:ascii="Times New Roman"/>
          <w:b w:val="false"/>
          <w:i w:val="false"/>
          <w:color w:val="000000"/>
          <w:sz w:val="28"/>
        </w:rPr>
        <w:t>
      8) республикалық бюджет туралы заңымен тиісті жылға белгіленген, Ұлы Отан Соғысының ардагерлері мен қатысушыларына айлық есептік көрсеткіштің екі есе көлеміне дейін ай сайынғы әлеуметтік көмек.</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қайтыс болған жұмыссыздарды жерлеуге әлеуметтік көмек, егер ол қаза болған күнге текті уәкілітті органда жұмыссыз ретінде ресми тіркелген болса, әлеуметтік көмек қайтыс болған адамның отбасы мүшелеріне немесе жерлеген адамға тағайындалады және төленеді;</w:t>
      </w:r>
      <w:r>
        <w:br/>
      </w:r>
      <w:r>
        <w:rPr>
          <w:rFonts w:ascii="Times New Roman"/>
          <w:b w:val="false"/>
          <w:i w:val="false"/>
          <w:color w:val="000000"/>
          <w:sz w:val="28"/>
        </w:rPr>
        <w:t>
      2) әлеуметтік көмек қайтыс болған кәмелетке толмаған балаға егер қайтыс болған баланың еңбекке қабілеті бар әкесі (асырап алушысы, қамқоршысы) баланың қаза болған күніне уәкілетті органда жұмыссыз ретінде тіркелген болса тағайындалады;</w:t>
      </w:r>
      <w:r>
        <w:br/>
      </w:r>
      <w:r>
        <w:rPr>
          <w:rFonts w:ascii="Times New Roman"/>
          <w:b w:val="false"/>
          <w:i w:val="false"/>
          <w:color w:val="000000"/>
          <w:sz w:val="28"/>
        </w:rPr>
        <w:t>
      3) осы қаулының 1-тармағының 4), 5) тармақшаларда қарастырылған әлеуметтік көмек, әлеуметтік көмек алуға үміткер тұлғаларға олардың еркі бойынша бір негізі ғана бойынша беріледі;</w:t>
      </w:r>
      <w:r>
        <w:br/>
      </w:r>
      <w:r>
        <w:rPr>
          <w:rFonts w:ascii="Times New Roman"/>
          <w:b w:val="false"/>
          <w:i w:val="false"/>
          <w:color w:val="000000"/>
          <w:sz w:val="28"/>
        </w:rPr>
        <w:t>
      4) уәкілетті орган кеңесші ведомствоаралық комиссиясының ұсынысы негізінде азаматтардың жекелеген санаттарына әлеуметтік көмек тағайындау немесе бас тарту туралы шешім, заңдарда белгіленген мерзімде әлеуметтік көмек көрсету жөнінде қабылдайды;</w:t>
      </w:r>
      <w:r>
        <w:br/>
      </w:r>
      <w:r>
        <w:rPr>
          <w:rFonts w:ascii="Times New Roman"/>
          <w:b w:val="false"/>
          <w:i w:val="false"/>
          <w:color w:val="000000"/>
          <w:sz w:val="28"/>
        </w:rPr>
        <w:t>
      5) әлеуметтік көмекті төлеу, уәкілетті орган берген тізімдерге сәйкес, екінші деңгейдегі банктер немесе банктік операциялардың тиісті түрлерін жүргізуге Қазақстан Республикасындағы Ұлттық банкінің лицензиясы бар ұйымдар арқылы әлеуметтік көмек алушының жеке есеп шотына ақшалай қаражат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органдардың шешімі бойынша мұқтаж азаматтардың жекелеген санаттарына берілетін әлеуметтік көмек" бюджеттік бағдарлама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әкiмiнің орынбасары О. Ф. Федороваға жүктелсiн.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Федоров ауданының </w:t>
      </w:r>
      <w:r>
        <w:br/>
      </w:r>
      <w:r>
        <w:rPr>
          <w:rFonts w:ascii="Times New Roman"/>
          <w:b w:val="false"/>
          <w:i w:val="false"/>
          <w:color w:val="000000"/>
          <w:sz w:val="28"/>
        </w:rPr>
        <w:t>
</w:t>
      </w:r>
      <w:r>
        <w:rPr>
          <w:rFonts w:ascii="Times New Roman"/>
          <w:b w:val="false"/>
          <w:i/>
          <w:color w:val="000000"/>
          <w:sz w:val="28"/>
        </w:rPr>
        <w:t>      әкімі                                      А. Корниенко</w:t>
      </w:r>
    </w:p>
    <w:p>
      <w:pPr>
        <w:spacing w:after="0"/>
        <w:ind w:left="0"/>
        <w:jc w:val="both"/>
      </w:pPr>
      <w:r>
        <w:rPr>
          <w:rFonts w:ascii="Times New Roman"/>
          <w:b w:val="false"/>
          <w:i/>
          <w:color w:val="000000"/>
          <w:sz w:val="28"/>
        </w:rPr>
        <w:t>      КЕЛIСIЛДІ</w:t>
      </w:r>
    </w:p>
    <w:p>
      <w:pPr>
        <w:spacing w:after="0"/>
        <w:ind w:left="0"/>
        <w:jc w:val="both"/>
      </w:pPr>
      <w:r>
        <w:rPr>
          <w:rFonts w:ascii="Times New Roman"/>
          <w:b w:val="false"/>
          <w:i/>
          <w:color w:val="000000"/>
          <w:sz w:val="28"/>
        </w:rPr>
        <w:t>      "Федоров ауданының орталық ауруханасы"</w:t>
      </w:r>
      <w:r>
        <w:br/>
      </w:r>
      <w:r>
        <w:rPr>
          <w:rFonts w:ascii="Times New Roman"/>
          <w:b w:val="false"/>
          <w:i w:val="false"/>
          <w:color w:val="000000"/>
          <w:sz w:val="28"/>
        </w:rPr>
        <w:t>
</w:t>
      </w:r>
      <w:r>
        <w:rPr>
          <w:rFonts w:ascii="Times New Roman"/>
          <w:b w:val="false"/>
          <w:i/>
          <w:color w:val="000000"/>
          <w:sz w:val="28"/>
        </w:rPr>
        <w:t>      мемлекеттік қазыналық коммуналдық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______________________</w:t>
      </w:r>
      <w:r>
        <w:rPr>
          <w:rFonts w:ascii="Times New Roman"/>
          <w:b w:val="false"/>
          <w:i/>
          <w:color w:val="000000"/>
          <w:sz w:val="28"/>
        </w:rPr>
        <w:t xml:space="preserve"> В. Финк</w:t>
      </w:r>
      <w:r>
        <w:br/>
      </w:r>
      <w:r>
        <w:rPr>
          <w:rFonts w:ascii="Times New Roman"/>
          <w:b w:val="false"/>
          <w:i w:val="false"/>
          <w:color w:val="000000"/>
          <w:sz w:val="28"/>
        </w:rPr>
        <w:t>
</w:t>
      </w:r>
      <w:r>
        <w:rPr>
          <w:rFonts w:ascii="Times New Roman"/>
          <w:b w:val="false"/>
          <w:i/>
          <w:color w:val="000000"/>
          <w:sz w:val="28"/>
        </w:rPr>
        <w:t>      26 қаңтардағы 2010 жыл</w:t>
      </w:r>
    </w:p>
    <w:p>
      <w:pPr>
        <w:spacing w:after="0"/>
        <w:ind w:left="0"/>
        <w:jc w:val="both"/>
      </w:pPr>
      <w:r>
        <w:rPr>
          <w:rFonts w:ascii="Times New Roman"/>
          <w:b w:val="false"/>
          <w:i/>
          <w:color w:val="000000"/>
          <w:sz w:val="28"/>
        </w:rPr>
        <w:t>      </w:t>
      </w:r>
      <w:r>
        <w:rPr>
          <w:rFonts w:ascii="Times New Roman"/>
          <w:b w:val="false"/>
          <w:i/>
          <w:color w:val="000000"/>
          <w:sz w:val="28"/>
        </w:rPr>
        <w:t>"Федоров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әлеуметтiк бағдарламалар бөлімі"</w:t>
      </w:r>
      <w:r>
        <w:br/>
      </w:r>
      <w:r>
        <w:rPr>
          <w:rFonts w:ascii="Times New Roman"/>
          <w:b w:val="false"/>
          <w:i w:val="false"/>
          <w:color w:val="000000"/>
          <w:sz w:val="28"/>
        </w:rPr>
        <w:t>
</w:t>
      </w:r>
      <w:r>
        <w:rPr>
          <w:rFonts w:ascii="Times New Roman"/>
          <w:b w:val="false"/>
          <w:i/>
          <w:color w:val="000000"/>
          <w:sz w:val="28"/>
        </w:rPr>
        <w:t xml:space="preserve">      мемлекеттiк мекемесінiң бастығы </w:t>
      </w:r>
      <w:r>
        <w:br/>
      </w:r>
      <w:r>
        <w:rPr>
          <w:rFonts w:ascii="Times New Roman"/>
          <w:b w:val="false"/>
          <w:i w:val="false"/>
          <w:color w:val="000000"/>
          <w:sz w:val="28"/>
        </w:rPr>
        <w:t>
</w:t>
      </w:r>
      <w:r>
        <w:rPr>
          <w:rFonts w:ascii="Times New Roman"/>
          <w:b w:val="false"/>
          <w:i/>
          <w:color w:val="000000"/>
          <w:sz w:val="28"/>
        </w:rPr>
        <w:t>      ______________________ Т. Волоткевич</w:t>
      </w:r>
      <w:r>
        <w:br/>
      </w:r>
      <w:r>
        <w:rPr>
          <w:rFonts w:ascii="Times New Roman"/>
          <w:b w:val="false"/>
          <w:i w:val="false"/>
          <w:color w:val="000000"/>
          <w:sz w:val="28"/>
        </w:rPr>
        <w:t>
</w:t>
      </w:r>
      <w:r>
        <w:rPr>
          <w:rFonts w:ascii="Times New Roman"/>
          <w:b w:val="false"/>
          <w:i/>
          <w:color w:val="000000"/>
          <w:sz w:val="28"/>
        </w:rPr>
        <w:t>      26 қаңтардағы 2010 жыл</w:t>
      </w:r>
    </w:p>
    <w:p>
      <w:pPr>
        <w:spacing w:after="0"/>
        <w:ind w:left="0"/>
        <w:jc w:val="both"/>
      </w:pPr>
      <w:r>
        <w:rPr>
          <w:rFonts w:ascii="Times New Roman"/>
          <w:b w:val="false"/>
          <w:i/>
          <w:color w:val="000000"/>
          <w:sz w:val="28"/>
        </w:rPr>
        <w:t>      "Федоров ауданының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В. Гринак</w:t>
      </w:r>
      <w:r>
        <w:br/>
      </w:r>
      <w:r>
        <w:rPr>
          <w:rFonts w:ascii="Times New Roman"/>
          <w:b w:val="false"/>
          <w:i w:val="false"/>
          <w:color w:val="000000"/>
          <w:sz w:val="28"/>
        </w:rPr>
        <w:t>
</w:t>
      </w:r>
      <w:r>
        <w:rPr>
          <w:rFonts w:ascii="Times New Roman"/>
          <w:b w:val="false"/>
          <w:i/>
          <w:color w:val="000000"/>
          <w:sz w:val="28"/>
        </w:rPr>
        <w:t xml:space="preserve">      26 қаңтардағы 2010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