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3918" w14:textId="f543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бюджеті туралы" мәслихаттың 2009 жылғы 25 желтоқсандағы № 233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2010 жылғы 20 сәуірдегі № 258 шешімі. Қостанай облысы Таран ауданының Әділет басқармасында 2010 жылғы 27 сәуірде № 9-18-112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бюджеті туралы" мәслихаттың 2009 жылғы 25 желтоқсандағы </w:t>
      </w:r>
      <w:r>
        <w:rPr>
          <w:rFonts w:ascii="Times New Roman"/>
          <w:b w:val="false"/>
          <w:i w:val="false"/>
          <w:color w:val="000000"/>
          <w:sz w:val="28"/>
        </w:rPr>
        <w:t>№ 233</w:t>
      </w:r>
      <w:r>
        <w:rPr>
          <w:rFonts w:ascii="Times New Roman"/>
          <w:b w:val="false"/>
          <w:i w:val="false"/>
          <w:color w:val="000000"/>
          <w:sz w:val="28"/>
        </w:rPr>
        <w:t xml:space="preserve"> шешіміне (нормативтік құқықтық актілердің мемлекеттік тіркеу Тізілімінде 9-18-106 нөмірімен тіркелген, "Шамшырақ" аудандық газетінде 2010 жылғы 7 қаңтарда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"1558209,0" деген сандар "1672163,0" деген сандармен ауыстырылсын;</w:t>
      </w:r>
      <w:r>
        <w:br/>
      </w:r>
      <w:r>
        <w:rPr>
          <w:rFonts w:ascii="Times New Roman"/>
          <w:b w:val="false"/>
          <w:i w:val="false"/>
          <w:color w:val="000000"/>
          <w:sz w:val="28"/>
        </w:rPr>
        <w:t>
      "724297,0" деген сандар "818544,0" деген сандармен ауыстырылсын;</w:t>
      </w:r>
      <w:r>
        <w:br/>
      </w:r>
      <w:r>
        <w:rPr>
          <w:rFonts w:ascii="Times New Roman"/>
          <w:b w:val="false"/>
          <w:i w:val="false"/>
          <w:color w:val="000000"/>
          <w:sz w:val="28"/>
        </w:rPr>
        <w:t>
      "1800,0" деген сандар "2278,0" деген сандармен ауыстырылсын;</w:t>
      </w:r>
      <w:r>
        <w:br/>
      </w:r>
      <w:r>
        <w:rPr>
          <w:rFonts w:ascii="Times New Roman"/>
          <w:b w:val="false"/>
          <w:i w:val="false"/>
          <w:color w:val="000000"/>
          <w:sz w:val="28"/>
        </w:rPr>
        <w:t>
      "1000,0" деген сандар "1340,0" деген сандармен ауыстырылсын;</w:t>
      </w:r>
      <w:r>
        <w:br/>
      </w:r>
      <w:r>
        <w:rPr>
          <w:rFonts w:ascii="Times New Roman"/>
          <w:b w:val="false"/>
          <w:i w:val="false"/>
          <w:color w:val="000000"/>
          <w:sz w:val="28"/>
        </w:rPr>
        <w:t>
      "831112,0" деген сандар "850001,0"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"1637523,0" деген сандар "1717987,0"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"15200,0" деген сандар "48690,0"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 xml:space="preserve"> "88105,0" деген сандар "44102,0"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 xml:space="preserve"> "1751,0" деген сандар "2047,0"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тармақта</w:t>
      </w:r>
      <w:r>
        <w:rPr>
          <w:rFonts w:ascii="Times New Roman"/>
          <w:b w:val="false"/>
          <w:i w:val="false"/>
          <w:color w:val="000000"/>
          <w:sz w:val="28"/>
        </w:rPr>
        <w:t>:</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9 032, 0 мың теңге;";</w:t>
      </w:r>
      <w:r>
        <w:br/>
      </w:r>
      <w:r>
        <w:rPr>
          <w:rFonts w:ascii="Times New Roman"/>
          <w:b w:val="false"/>
          <w:i w:val="false"/>
          <w:color w:val="000000"/>
          <w:sz w:val="28"/>
        </w:rPr>
        <w:t>
      "15461,0" деген сандар "16068,0"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қалаларындағы мерекелік іс-шараларға қатысуы үшін тамақтануына, тұруына, жол жүруіне арналған шығыстарды төлеуді қамтамасыз етуге – 71,0 мың теңге;";</w:t>
      </w:r>
      <w:r>
        <w:br/>
      </w:r>
      <w:r>
        <w:rPr>
          <w:rFonts w:ascii="Times New Roman"/>
          <w:b w:val="false"/>
          <w:i w:val="false"/>
          <w:color w:val="000000"/>
          <w:sz w:val="28"/>
        </w:rPr>
        <w:t>
</w:t>
      </w: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"7-4. 2010 жылға облыстық бюджеттен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1463,0 мың теңге сомасында нысаналы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7-5. 2010 жылға дамуға облыстық бюджеттен коммуналдық меншік объектілерінің материалдық–техникалық базасын нығайтуға 17 200, 0 мың теңге сомасында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Жиырма бесінші,</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Б. Бердалинов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Ж. Шинкин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В. Пирог</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258 шешіміне 1 қосымша </w:t>
      </w:r>
    </w:p>
    <w:bookmarkEnd w:id="1"/>
    <w:p>
      <w:pPr>
        <w:spacing w:after="0"/>
        <w:ind w:left="0"/>
        <w:jc w:val="left"/>
      </w:pPr>
      <w:r>
        <w:rPr>
          <w:rFonts w:ascii="Times New Roman"/>
          <w:b/>
          <w:i w:val="false"/>
          <w:color w:val="000000"/>
        </w:rPr>
        <w:t xml:space="preserve">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93"/>
        <w:gridCol w:w="413"/>
        <w:gridCol w:w="533"/>
        <w:gridCol w:w="7353"/>
        <w:gridCol w:w="24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1672163,0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818544,0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181314,0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181314,0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15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адамдар құжаттар бергені</w:t>
            </w:r>
            <w:r>
              <w:br/>
            </w:r>
            <w:r>
              <w:rPr>
                <w:rFonts w:ascii="Times New Roman"/>
                <w:b w:val="false"/>
                <w:i w:val="false"/>
                <w:color w:val="000000"/>
                <w:sz w:val="20"/>
              </w:rPr>
              <w:t>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2278,0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w:t>
            </w:r>
            <w:r>
              <w:rPr>
                <w:rFonts w:ascii="Times New Roman"/>
                <w:b/>
                <w:i w:val="false"/>
                <w:color w:val="000000"/>
                <w:sz w:val="20"/>
              </w:rPr>
              <w:t>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850001,0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850001,0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33"/>
        <w:gridCol w:w="713"/>
        <w:gridCol w:w="733"/>
        <w:gridCol w:w="6653"/>
        <w:gridCol w:w="24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1717987,0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w:t>
            </w:r>
            <w:r>
              <w:rPr>
                <w:rFonts w:ascii="Times New Roman"/>
                <w:b/>
                <w:i w:val="false"/>
                <w:color w:val="000000"/>
                <w:sz w:val="20"/>
              </w:rPr>
              <w:t>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211758,0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41796,0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116114,0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110182,0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6538,0</w:t>
            </w:r>
          </w:p>
        </w:tc>
      </w:tr>
      <w:tr>
        <w:trPr>
          <w:trHeight w:val="15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34718,0</w:t>
            </w:r>
          </w:p>
        </w:tc>
      </w:tr>
      <w:tr>
        <w:trPr>
          <w:trHeight w:val="21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бюджеттік атқару және коммуналдық</w:t>
            </w:r>
            <w:r>
              <w:br/>
            </w:r>
            <w:r>
              <w:rPr>
                <w:rFonts w:ascii="Times New Roman"/>
                <w:b w:val="false"/>
                <w:i w:val="false"/>
                <w:color w:val="000000"/>
                <w:sz w:val="20"/>
              </w:rPr>
              <w:t>
меншігін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4548,0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w:t>
            </w:r>
            <w:r>
              <w:br/>
            </w:r>
            <w:r>
              <w:rPr>
                <w:rFonts w:ascii="Times New Roman"/>
                <w:b w:val="false"/>
                <w:i w:val="false"/>
                <w:color w:val="000000"/>
                <w:sz w:val="20"/>
              </w:rPr>
              <w:t>
</w:t>
            </w:r>
            <w:r>
              <w:rPr>
                <w:rFonts w:ascii="Times New Roman"/>
                <w:b/>
                <w:i w:val="false"/>
                <w:color w:val="000000"/>
                <w:sz w:val="20"/>
              </w:rPr>
              <w:t>құқықтық, сот,</w:t>
            </w:r>
            <w:r>
              <w:br/>
            </w:r>
            <w:r>
              <w:rPr>
                <w:rFonts w:ascii="Times New Roman"/>
                <w:b w:val="false"/>
                <w:i w:val="false"/>
                <w:color w:val="000000"/>
                <w:sz w:val="20"/>
              </w:rPr>
              <w:t>
</w:t>
            </w:r>
            <w:r>
              <w:rPr>
                <w:rFonts w:ascii="Times New Roman"/>
                <w:b/>
                <w:i w:val="false"/>
                <w:color w:val="000000"/>
                <w:sz w:val="20"/>
              </w:rPr>
              <w:t>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937399,0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71395,0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849344,0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848644,0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835890,0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w:t>
            </w:r>
            <w:r>
              <w:br/>
            </w:r>
            <w:r>
              <w:rPr>
                <w:rFonts w:ascii="Times New Roman"/>
                <w:b w:val="false"/>
                <w:i w:val="false"/>
                <w:color w:val="000000"/>
                <w:sz w:val="20"/>
              </w:rPr>
              <w:t xml:space="preserve">
қосымша білім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6128,0</w:t>
            </w:r>
          </w:p>
        </w:tc>
      </w:tr>
      <w:tr>
        <w:trPr>
          <w:trHeight w:val="15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w:t>
            </w:r>
            <w:r>
              <w:rPr>
                <w:rFonts w:ascii="Times New Roman"/>
                <w:b/>
                <w:i w:val="false"/>
                <w:color w:val="000000"/>
                <w:sz w:val="20"/>
              </w:rPr>
              <w:t>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127188,0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111299,0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111299,0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35506,0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20913,0</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17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w:t>
            </w:r>
            <w:r>
              <w:br/>
            </w:r>
            <w:r>
              <w:rPr>
                <w:rFonts w:ascii="Times New Roman"/>
                <w:b w:val="false"/>
                <w:i w:val="false"/>
                <w:color w:val="000000"/>
                <w:sz w:val="20"/>
              </w:rPr>
              <w:t>
үшін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58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15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w:t>
            </w:r>
            <w:r>
              <w:rPr>
                <w:rFonts w:ascii="Times New Roman"/>
                <w:b/>
                <w:i w:val="false"/>
                <w:color w:val="000000"/>
                <w:sz w:val="20"/>
              </w:rPr>
              <w:t>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39451,5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w:t>
            </w:r>
            <w:r>
              <w:br/>
            </w:r>
            <w:r>
              <w:rPr>
                <w:rFonts w:ascii="Times New Roman"/>
                <w:b w:val="false"/>
                <w:i w:val="false"/>
                <w:color w:val="000000"/>
                <w:sz w:val="20"/>
              </w:rPr>
              <w:t>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32668,5</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31168,5</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16298,5</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w:t>
            </w:r>
            <w:r>
              <w:br/>
            </w:r>
            <w:r>
              <w:rPr>
                <w:rFonts w:ascii="Times New Roman"/>
                <w:b w:val="false"/>
                <w:i w:val="false"/>
                <w:color w:val="000000"/>
                <w:sz w:val="20"/>
              </w:rPr>
              <w:t>
көркейтуді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137885,0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59326,0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15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27357,0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15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5005,0</w:t>
            </w:r>
          </w:p>
        </w:tc>
      </w:tr>
      <w:tr>
        <w:trPr>
          <w:trHeight w:val="15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w:t>
            </w:r>
            <w:r>
              <w:rPr>
                <w:rFonts w:ascii="Times New Roman"/>
                <w:b/>
                <w:i w:val="false"/>
                <w:color w:val="000000"/>
                <w:sz w:val="20"/>
              </w:rPr>
              <w:t>шаруашылығы, ерекше қорғалатын</w:t>
            </w:r>
            <w:r>
              <w:br/>
            </w:r>
            <w:r>
              <w:rPr>
                <w:rFonts w:ascii="Times New Roman"/>
                <w:b w:val="false"/>
                <w:i w:val="false"/>
                <w:color w:val="000000"/>
                <w:sz w:val="20"/>
              </w:rPr>
              <w:t>
</w:t>
            </w:r>
            <w:r>
              <w:rPr>
                <w:rFonts w:ascii="Times New Roman"/>
                <w:b/>
                <w:i w:val="false"/>
                <w:color w:val="000000"/>
                <w:sz w:val="20"/>
              </w:rPr>
              <w:t>табиғи аумақтар, қоршаған</w:t>
            </w:r>
            <w:r>
              <w:br/>
            </w:r>
            <w:r>
              <w:rPr>
                <w:rFonts w:ascii="Times New Roman"/>
                <w:b w:val="false"/>
                <w:i w:val="false"/>
                <w:color w:val="000000"/>
                <w:sz w:val="20"/>
              </w:rPr>
              <w:t>
</w:t>
            </w:r>
            <w:r>
              <w:rPr>
                <w:rFonts w:ascii="Times New Roman"/>
                <w:b/>
                <w:i w:val="false"/>
                <w:color w:val="000000"/>
                <w:sz w:val="20"/>
              </w:rPr>
              <w:t>ортаны және жануарлар дүниесін</w:t>
            </w:r>
            <w:r>
              <w:br/>
            </w:r>
            <w:r>
              <w:rPr>
                <w:rFonts w:ascii="Times New Roman"/>
                <w:b w:val="false"/>
                <w:i w:val="false"/>
                <w:color w:val="000000"/>
                <w:sz w:val="20"/>
              </w:rPr>
              <w:t>
</w:t>
            </w:r>
            <w:r>
              <w:rPr>
                <w:rFonts w:ascii="Times New Roman"/>
                <w:b/>
                <w:i w:val="false"/>
                <w:color w:val="000000"/>
                <w:sz w:val="20"/>
              </w:rPr>
              <w:t>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41386,0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14611,0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12680,2</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10672,2</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w:t>
            </w:r>
            <w:r>
              <w:rPr>
                <w:rFonts w:ascii="Times New Roman"/>
                <w:b/>
                <w:i w:val="false"/>
                <w:color w:val="000000"/>
                <w:sz w:val="20"/>
              </w:rPr>
              <w:t>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w:t>
            </w:r>
            <w:r>
              <w:br/>
            </w:r>
            <w:r>
              <w:rPr>
                <w:rFonts w:ascii="Times New Roman"/>
                <w:b w:val="false"/>
                <w:i w:val="false"/>
                <w:color w:val="000000"/>
                <w:sz w:val="20"/>
              </w:rPr>
              <w:t>
құрылысы бөлімінің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154151,0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154151,0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5870,0</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44052,5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44052,5</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15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w:t>
            </w:r>
            <w:r>
              <w:rPr>
                <w:rFonts w:ascii="Times New Roman"/>
                <w:b/>
                <w:i w:val="false"/>
                <w:color w:val="000000"/>
                <w:sz w:val="20"/>
              </w:rPr>
              <w:t>шаруашылығы, ерекше қорғалатын</w:t>
            </w:r>
            <w:r>
              <w:br/>
            </w:r>
            <w:r>
              <w:rPr>
                <w:rFonts w:ascii="Times New Roman"/>
                <w:b w:val="false"/>
                <w:i w:val="false"/>
                <w:color w:val="000000"/>
                <w:sz w:val="20"/>
              </w:rPr>
              <w:t>
</w:t>
            </w:r>
            <w:r>
              <w:rPr>
                <w:rFonts w:ascii="Times New Roman"/>
                <w:b/>
                <w:i w:val="false"/>
                <w:color w:val="000000"/>
                <w:sz w:val="20"/>
              </w:rPr>
              <w:t>табиғи аумақтар, қоршаған</w:t>
            </w:r>
            <w:r>
              <w:br/>
            </w:r>
            <w:r>
              <w:rPr>
                <w:rFonts w:ascii="Times New Roman"/>
                <w:b w:val="false"/>
                <w:i w:val="false"/>
                <w:color w:val="000000"/>
                <w:sz w:val="20"/>
              </w:rPr>
              <w:t>
</w:t>
            </w:r>
            <w:r>
              <w:rPr>
                <w:rFonts w:ascii="Times New Roman"/>
                <w:b/>
                <w:i w:val="false"/>
                <w:color w:val="000000"/>
                <w:sz w:val="20"/>
              </w:rPr>
              <w:t>ортаны және жануарлар дүниесін</w:t>
            </w:r>
            <w:r>
              <w:br/>
            </w:r>
            <w:r>
              <w:rPr>
                <w:rFonts w:ascii="Times New Roman"/>
                <w:b w:val="false"/>
                <w:i w:val="false"/>
                <w:color w:val="000000"/>
                <w:sz w:val="20"/>
              </w:rPr>
              <w:t>
</w:t>
            </w:r>
            <w:r>
              <w:rPr>
                <w:rFonts w:ascii="Times New Roman"/>
                <w:b/>
                <w:i w:val="false"/>
                <w:color w:val="000000"/>
                <w:sz w:val="20"/>
              </w:rPr>
              <w:t>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берілетін бюджеттік</w:t>
            </w:r>
            <w:r>
              <w:br/>
            </w:r>
            <w:r>
              <w:rPr>
                <w:rFonts w:ascii="Times New Roman"/>
                <w:b w:val="false"/>
                <w:i w:val="false"/>
                <w:color w:val="000000"/>
                <w:sz w:val="20"/>
              </w:rPr>
              <w:t>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IҮ.</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активтермен операциялары</w:t>
            </w:r>
            <w:r>
              <w:br/>
            </w:r>
            <w:r>
              <w:rPr>
                <w:rFonts w:ascii="Times New Roman"/>
                <w:b w:val="false"/>
                <w:i w:val="false"/>
                <w:color w:val="000000"/>
                <w:sz w:val="20"/>
              </w:rPr>
              <w:t>
</w:t>
            </w:r>
            <w:r>
              <w:rPr>
                <w:rFonts w:ascii="Times New Roman"/>
                <w:b/>
                <w:i w:val="false"/>
                <w:color w:val="000000"/>
                <w:sz w:val="20"/>
              </w:rPr>
              <w:t>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48690,0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48690,0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w:t>
            </w:r>
            <w:r>
              <w:br/>
            </w:r>
            <w:r>
              <w:rPr>
                <w:rFonts w:ascii="Times New Roman"/>
                <w:b w:val="false"/>
                <w:i w:val="false"/>
                <w:color w:val="000000"/>
                <w:sz w:val="20"/>
              </w:rPr>
              <w:t>
</w:t>
            </w:r>
            <w:r>
              <w:rPr>
                <w:rFonts w:ascii="Times New Roman"/>
                <w:b/>
                <w:i w:val="false"/>
                <w:color w:val="000000"/>
                <w:sz w:val="20"/>
              </w:rPr>
              <w:t>профициті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-108747,0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w:t>
            </w:r>
            <w:r>
              <w:br/>
            </w:r>
            <w:r>
              <w:rPr>
                <w:rFonts w:ascii="Times New Roman"/>
                <w:b w:val="false"/>
                <w:i w:val="false"/>
                <w:color w:val="000000"/>
                <w:sz w:val="20"/>
              </w:rPr>
              <w:t>
</w:t>
            </w:r>
            <w:r>
              <w:rPr>
                <w:rFonts w:ascii="Times New Roman"/>
                <w:b/>
                <w:i w:val="false"/>
                <w:color w:val="000000"/>
                <w:sz w:val="20"/>
              </w:rPr>
              <w:t xml:space="preserve">(профицитін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108747,0</w:t>
            </w:r>
          </w:p>
        </w:tc>
      </w:tr>
    </w:tbl>
    <w:bookmarkStart w:name="z1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258 шешіміне 2 қосымша </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w:t>
      </w:r>
      <w:r>
        <w:br/>
      </w:r>
      <w:r>
        <w:rPr>
          <w:rFonts w:ascii="Times New Roman"/>
          <w:b/>
          <w:i w:val="false"/>
          <w:color w:val="000000"/>
        </w:rPr>
        <w:t>
асыруға және заңды тұлғалардың жарғылық капиталын</w:t>
      </w:r>
      <w:r>
        <w:br/>
      </w:r>
      <w:r>
        <w:rPr>
          <w:rFonts w:ascii="Times New Roman"/>
          <w:b/>
          <w:i w:val="false"/>
          <w:color w:val="000000"/>
        </w:rPr>
        <w:t>
құрастыруға немесе ұлғайтуға бағытталған бюджеттік</w:t>
      </w:r>
      <w:r>
        <w:br/>
      </w:r>
      <w:r>
        <w:rPr>
          <w:rFonts w:ascii="Times New Roman"/>
          <w:b/>
          <w:i w:val="false"/>
          <w:color w:val="000000"/>
        </w:rPr>
        <w:t>
бағдарламаларды бөлумен 2010 жылға аудандық бюджеті</w:t>
      </w:r>
      <w:r>
        <w:br/>
      </w:r>
      <w:r>
        <w:rPr>
          <w:rFonts w:ascii="Times New Roman"/>
          <w:b/>
          <w:i w:val="false"/>
          <w:color w:val="000000"/>
        </w:rPr>
        <w:t>
дамытудың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53"/>
        <w:gridCol w:w="653"/>
        <w:gridCol w:w="733"/>
        <w:gridCol w:w="92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w:t>
            </w:r>
            <w:r>
              <w:br/>
            </w:r>
            <w:r>
              <w:rPr>
                <w:rFonts w:ascii="Times New Roman"/>
                <w:b w:val="false"/>
                <w:i w:val="false"/>
                <w:color w:val="000000"/>
                <w:sz w:val="20"/>
              </w:rPr>
              <w:t>
</w:t>
            </w:r>
            <w:r>
              <w:rPr>
                <w:rFonts w:ascii="Times New Roman"/>
                <w:b/>
                <w:i w:val="false"/>
                <w:color w:val="000000"/>
                <w:sz w:val="20"/>
              </w:rPr>
              <w:t>кеңістiк</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w:t>
            </w:r>
            <w:r>
              <w:br/>
            </w:r>
            <w:r>
              <w:rPr>
                <w:rFonts w:ascii="Times New Roman"/>
                <w:b w:val="false"/>
                <w:i w:val="false"/>
                <w:color w:val="000000"/>
                <w:sz w:val="20"/>
              </w:rPr>
              <w:t>
</w:t>
            </w:r>
            <w:r>
              <w:rPr>
                <w:rFonts w:ascii="Times New Roman"/>
                <w:b/>
                <w:i w:val="false"/>
                <w:color w:val="000000"/>
                <w:sz w:val="20"/>
              </w:rPr>
              <w:t>қорғалатын табиғи аумақтар, қоршаған</w:t>
            </w:r>
            <w:r>
              <w:br/>
            </w:r>
            <w:r>
              <w:rPr>
                <w:rFonts w:ascii="Times New Roman"/>
                <w:b w:val="false"/>
                <w:i w:val="false"/>
                <w:color w:val="000000"/>
                <w:sz w:val="20"/>
              </w:rPr>
              <w:t>
</w:t>
            </w:r>
            <w:r>
              <w:rPr>
                <w:rFonts w:ascii="Times New Roman"/>
                <w:b/>
                <w:i w:val="false"/>
                <w:color w:val="000000"/>
                <w:sz w:val="20"/>
              </w:rPr>
              <w:t>ортаны және жануарлар дүниесін қорғау, жер</w:t>
            </w:r>
            <w:r>
              <w:br/>
            </w:r>
            <w:r>
              <w:rPr>
                <w:rFonts w:ascii="Times New Roman"/>
                <w:b w:val="false"/>
                <w:i w:val="false"/>
                <w:color w:val="000000"/>
                <w:sz w:val="20"/>
              </w:rPr>
              <w:t>
</w:t>
            </w:r>
            <w:r>
              <w:rPr>
                <w:rFonts w:ascii="Times New Roman"/>
                <w:b/>
                <w:i w:val="false"/>
                <w:color w:val="000000"/>
                <w:sz w:val="20"/>
              </w:rPr>
              <w:t>қатынастары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bookmarkStart w:name="z1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258 шешіміне 3 қосымша </w:t>
      </w:r>
    </w:p>
    <w:bookmarkEnd w:id="3"/>
    <w:p>
      <w:pPr>
        <w:spacing w:after="0"/>
        <w:ind w:left="0"/>
        <w:jc w:val="left"/>
      </w:pPr>
      <w:r>
        <w:rPr>
          <w:rFonts w:ascii="Times New Roman"/>
          <w:b/>
          <w:i w:val="false"/>
          <w:color w:val="000000"/>
        </w:rPr>
        <w:t xml:space="preserve"> 2010 жылға арналған кент, ауыл (село), ауылдық (селолық)</w:t>
      </w:r>
      <w:r>
        <w:br/>
      </w:r>
      <w:r>
        <w:rPr>
          <w:rFonts w:ascii="Times New Roman"/>
          <w:b/>
          <w:i w:val="false"/>
          <w:color w:val="000000"/>
        </w:rPr>
        <w:t>
округі, қалада аудандық маңызы бар қаланың аудан әкімдерінің</w:t>
      </w:r>
      <w:r>
        <w:br/>
      </w:r>
      <w:r>
        <w:rPr>
          <w:rFonts w:ascii="Times New Roman"/>
          <w:b/>
          <w:i w:val="false"/>
          <w:color w:val="000000"/>
        </w:rPr>
        <w:t>
аппаратары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193"/>
        <w:gridCol w:w="1993"/>
        <w:gridCol w:w="2113"/>
        <w:gridCol w:w="1973"/>
        <w:gridCol w:w="1993"/>
      </w:tblGrid>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110182,0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5932,0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71395,0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16298,5</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 округi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 округi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 округi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 округi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 әкімінің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"Смайылов селосы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173"/>
        <w:gridCol w:w="1973"/>
        <w:gridCol w:w="2133"/>
        <w:gridCol w:w="1993"/>
        <w:gridCol w:w="1993"/>
      </w:tblGrid>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10991,0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63836,0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 округi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 округi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 округi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 округi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 әкімінің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56836,0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"Смайылов селосы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133"/>
        <w:gridCol w:w="2673"/>
        <w:gridCol w:w="3393"/>
        <w:gridCol w:w="2053"/>
      </w:tblGrid>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123019000</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Әкімшісі бойынша барлығы</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292113,5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 әкімінің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136264,0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"Смайылов селосы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