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09c7" w14:textId="1ee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1 наурыздағы № 63 қаулысы. Қостанай облысы Қарабалық ауданының Әділет басқармасында 2010 жылғы 26 наурызда № 9-12-134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әлеуметтік қорғау жөніндегі қосымша шараларды белгілеу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аумағында тұратын нысанды топтарға жататын тұлғалардың келесі тізімі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балалар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он екі және одан артық ай ұзақ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техникалық, кәсіби, орта білімнен кейінгі білім беру мекемелерді бітірген соң еңбек өтілі жоқ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қаулыларының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Қарабалық ауданы әкімдігінің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 бекіту туралы" (нормативтік құқықтық актілерді мемлекеттік тіркеу тізілімінде 9-12-92 нөмірі бойынша тіркелген, аудандық "Айна" газетінің 2009 жылғы 20 ақпандағы ақпараттық бюллетенінде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Қарабалық ауданы әкімдігінің 2009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2009 жылғы 19 қаңтардағы № 18 "Халықтың нысаналы топтарын бекіту туралы" қаулысына толықтырулар енгізу туралы" (нормативтік құқықтық актілерді мемлекеттік тіркеу тізілімінде 9-12-114 нөмірі бойынша тіркелген, 2009 жылғы 21 мамырдағы № 20 аудандық "Айна" газетінде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Қарабалық ауданы әкімдігінің 2009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әкімдігінің 2009 жылғы 19 қаңтардағы № 18 "Халықтың нысаналы топтарын бекіту туралы" қаулысына өзгерістер мен толықтырулар енгізу туралы" (нормативтік құқықтық актілерді мемлекеттік тіркеу тізілімінде 9-12-123 нөмірі бойынша тіркелген, 2009 жылғы 19 қарашадағы № 46 аудандық "Айна" газетінде жарияланған) қаулысы.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