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8609" w14:textId="bff8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жататын,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20 мамырдағы № 253 қаулысы. Қостанай облысы Жітіқара ауданының Әділет басқармасында 2010 жылғы 19 маусымда № 9-10-143 тіркелді. Күші жойылды - Қостанай облысы Жітіқара ауданы әкімдігінің 2016 жылғы 11 шілдедегі № 221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Жітіқара ауданы әкімдігінің 11.07.2016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"Өсімдік шаруашылығындағы міндетті сақтандыру туралы" Заңының 5 бабы 3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Өсімдік шаруашылығындағы міндетті сақтандыруға жататын, өсімдік шаруашылығы өнімінің түрлері бойынша егіс жұмыстардың басталуы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бидай, арпа, сұлы – 14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рапс, зығыр, күнбағыс –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нут – 10 мамырдан 30 мамырға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А.А. Алиферецке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