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5a07" w14:textId="0465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мөлшерін және тәртібін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2010 жылғы 21 қазандағы № 243 шешімі. Қостанай облысы Денисов ауданының Әділет басқармасында 2010 жылғы 25 қарашада № 9-8-162 тіркелді. Күші жойылды - Қостанай облысы Денисов ауданы мәслихатының 2014 жылғы 17 қарашадағы № 66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Денисов ауданы мәслихатының 17.11.2014 </w:t>
      </w:r>
      <w:r>
        <w:rPr>
          <w:rFonts w:ascii="Times New Roman"/>
          <w:b w:val="false"/>
          <w:i w:val="false"/>
          <w:color w:val="ff0000"/>
          <w:sz w:val="28"/>
        </w:rPr>
        <w:t>№ 66</w:t>
      </w:r>
      <w:r>
        <w:rPr>
          <w:rFonts w:ascii="Times New Roman"/>
          <w:b w:val="false"/>
          <w:i w:val="false"/>
          <w:color w:val="ff0000"/>
          <w:sz w:val="28"/>
        </w:rPr>
        <w:t xml:space="preserve"> шешімімен (алғашқы ресми жарияланған күнінен кейін он күнтізбелік күн өткеннен кейін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қантардағы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"Тұрғын үй қатынастары туралы" 1997 жылғы 16 сәуірдегі Заңының 97 бабы </w:t>
      </w:r>
      <w:r>
        <w:rPr>
          <w:rFonts w:ascii="Times New Roman"/>
          <w:b w:val="false"/>
          <w:i w:val="false"/>
          <w:color w:val="000000"/>
          <w:sz w:val="28"/>
        </w:rPr>
        <w:t>2 тармағына</w:t>
      </w:r>
      <w:r>
        <w:rPr>
          <w:rFonts w:ascii="Times New Roman"/>
          <w:b w:val="false"/>
          <w:i w:val="false"/>
          <w:color w:val="000000"/>
          <w:sz w:val="28"/>
        </w:rPr>
        <w:t>,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Қаулысына сәйкес және Денисов ауданы әкімдігінің 2010 жылғы № 27 қыркүйектегі № 268 "Тұрғын үй көмегін көрсету мөлшерінің және тәртібінің жобасын Денисов аудандық мәслихатының сессиясына енгізу туралы" қаулысын қарастырып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Тұрғын үй көмегін көрсету мөлшерін және тәртібін </w:t>
      </w:r>
      <w:r>
        <w:rPr>
          <w:rFonts w:ascii="Times New Roman"/>
          <w:b w:val="false"/>
          <w:i w:val="false"/>
          <w:color w:val="000000"/>
          <w:sz w:val="28"/>
        </w:rPr>
        <w:t>қосымшаға</w:t>
      </w:r>
      <w:r>
        <w:rPr>
          <w:rFonts w:ascii="Times New Roman"/>
          <w:b w:val="false"/>
          <w:i w:val="false"/>
          <w:color w:val="000000"/>
          <w:sz w:val="28"/>
        </w:rPr>
        <w:t xml:space="preserve"> сәйкес белгілеу.</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 күнінен кейін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сессиясының</w:t>
      </w:r>
      <w:r>
        <w:br/>
      </w:r>
      <w:r>
        <w:rPr>
          <w:rFonts w:ascii="Times New Roman"/>
          <w:b w:val="false"/>
          <w:i w:val="false"/>
          <w:color w:val="000000"/>
          <w:sz w:val="28"/>
        </w:rPr>
        <w:t>
</w:t>
      </w:r>
      <w:r>
        <w:rPr>
          <w:rFonts w:ascii="Times New Roman"/>
          <w:b w:val="false"/>
          <w:i/>
          <w:color w:val="000000"/>
          <w:sz w:val="28"/>
        </w:rPr>
        <w:t>      төрағасы                                  С. Однодворский</w:t>
      </w:r>
    </w:p>
    <w:p>
      <w:pPr>
        <w:spacing w:after="0"/>
        <w:ind w:left="0"/>
        <w:jc w:val="both"/>
      </w:pPr>
      <w:r>
        <w:rPr>
          <w:rFonts w:ascii="Times New Roman"/>
          <w:b w:val="false"/>
          <w:i/>
          <w:color w:val="000000"/>
          <w:sz w:val="28"/>
        </w:rPr>
        <w:t>      Денисов аудандық</w:t>
      </w:r>
      <w:r>
        <w:br/>
      </w:r>
      <w:r>
        <w:rPr>
          <w:rFonts w:ascii="Times New Roman"/>
          <w:b w:val="false"/>
          <w:i w:val="false"/>
          <w:color w:val="000000"/>
          <w:sz w:val="28"/>
        </w:rPr>
        <w:t>
</w:t>
      </w:r>
      <w:r>
        <w:rPr>
          <w:rFonts w:ascii="Times New Roman"/>
          <w:b w:val="false"/>
          <w:i/>
          <w:color w:val="000000"/>
          <w:sz w:val="28"/>
        </w:rPr>
        <w:t>      мәслихатының хатшысы                       Б. Тойбағоров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"Денисов ауданының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 Д. Мұсұлманқұлова</w:t>
      </w:r>
    </w:p>
    <w:p>
      <w:pPr>
        <w:spacing w:after="0"/>
        <w:ind w:left="0"/>
        <w:jc w:val="both"/>
      </w:pPr>
      <w:r>
        <w:rPr>
          <w:rFonts w:ascii="Times New Roman"/>
          <w:b w:val="false"/>
          <w:i/>
          <w:color w:val="000000"/>
          <w:sz w:val="28"/>
        </w:rPr>
        <w:t>      "Денисов ауданының</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 Е. Подело</w:t>
      </w:r>
    </w:p>
    <w:bookmarkStart w:name="z4"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21 қазандағы  </w:t>
      </w:r>
      <w:r>
        <w:br/>
      </w:r>
      <w:r>
        <w:rPr>
          <w:rFonts w:ascii="Times New Roman"/>
          <w:b w:val="false"/>
          <w:i w:val="false"/>
          <w:color w:val="000000"/>
          <w:sz w:val="28"/>
        </w:rPr>
        <w:t xml:space="preserve">
№ 243 шешіміне қосымша  </w:t>
      </w:r>
    </w:p>
    <w:bookmarkEnd w:id="2"/>
    <w:bookmarkStart w:name="z5" w:id="3"/>
    <w:p>
      <w:pPr>
        <w:spacing w:after="0"/>
        <w:ind w:left="0"/>
        <w:jc w:val="left"/>
      </w:pPr>
      <w:r>
        <w:rPr>
          <w:rFonts w:ascii="Times New Roman"/>
          <w:b/>
          <w:i w:val="false"/>
          <w:color w:val="000000"/>
        </w:rPr>
        <w:t xml:space="preserve"> 
Тұрғын үй көмегін көрсету мөлшері және тәртібі 1. Тұрғын үй көмегін көрсету тәртібі</w:t>
      </w:r>
    </w:p>
    <w:bookmarkEnd w:id="3"/>
    <w:bookmarkStart w:name="z6" w:id="4"/>
    <w:p>
      <w:pPr>
        <w:spacing w:after="0"/>
        <w:ind w:left="0"/>
        <w:jc w:val="both"/>
      </w:pPr>
      <w:r>
        <w:rPr>
          <w:rFonts w:ascii="Times New Roman"/>
          <w:b w:val="false"/>
          <w:i w:val="false"/>
          <w:color w:val="000000"/>
          <w:sz w:val="28"/>
        </w:rPr>
        <w:t>
      1. Тұрғын үй көмегі жергілікті бюджет қаражаты есебінен Денисов ауданында тұрақты тұратын аз қамтылған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тұрғын 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w:t>
      </w:r>
      <w:r>
        <w:br/>
      </w:r>
      <w:r>
        <w:rPr>
          <w:rFonts w:ascii="Times New Roman"/>
          <w:b w:val="false"/>
          <w:i w:val="false"/>
          <w:color w:val="000000"/>
          <w:sz w:val="28"/>
        </w:rPr>
        <w:t>
      жергілікті атқарушы орган жеке тұрғын үй қорынан жалға алған тұрғын жайды пайдаланғаны үшін жалға алу 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қолданылған шығыстары жоғарыда көрсетілген бағыттарының әрқайсысы бойынша шығыстарының сомасы ретінде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Денисов ауданы мәслихатының 05.02.2014 </w:t>
      </w:r>
      <w:r>
        <w:rPr>
          <w:rFonts w:ascii="Times New Roman"/>
          <w:b w:val="false"/>
          <w:i w:val="false"/>
          <w:color w:val="000000"/>
          <w:sz w:val="28"/>
        </w:rPr>
        <w:t>№ 2</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Тұрғын үй көмегін тағайындау үшін отбасы (азамат) (бұдан әрі-өтініш беруші) тұрғын үй көмегін тағайындауды жүзеге асыратын уәкілетті органға (бұдан әрі – уәкілетті орган), немесе баламалы негізде халыққа қызмет көрсету орталығына (бұдан әрі – орталық) өтінішпен өтініш береді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Денисов ауданы мәслихатының 2012.11.05 </w:t>
      </w:r>
      <w:r>
        <w:rPr>
          <w:rFonts w:ascii="Times New Roman"/>
          <w:b w:val="false"/>
          <w:i w:val="false"/>
          <w:color w:val="000000"/>
          <w:sz w:val="28"/>
        </w:rPr>
        <w:t>№ 47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Уәкілетті орган тұрғын үй көмегін тағайындау үшін қажетті құжаттарды беру сәтінен бастап күнтізбелік он күн ішінде тұрғын үй көмегін тағайындау немесе тағайындаудан бас тарту жөнінде шешім қабылдайды.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Денисов ауданы мәслихатының 2011.09.23 </w:t>
      </w:r>
      <w:r>
        <w:rPr>
          <w:rFonts w:ascii="Times New Roman"/>
          <w:b w:val="false"/>
          <w:i w:val="false"/>
          <w:color w:val="000000"/>
          <w:sz w:val="28"/>
        </w:rPr>
        <w:t>№ 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Тұрғын үй көмегі өтініш беру айынан бастап тағайындалады, өтініш беруші өтініш жасаған ағымдағы тоқсанға көрсетіледі.</w:t>
      </w:r>
      <w:r>
        <w:br/>
      </w:r>
      <w:r>
        <w:rPr>
          <w:rFonts w:ascii="Times New Roman"/>
          <w:b w:val="false"/>
          <w:i w:val="false"/>
          <w:color w:val="000000"/>
          <w:sz w:val="28"/>
        </w:rPr>
        <w:t>
</w:t>
      </w:r>
      <w:r>
        <w:rPr>
          <w:rFonts w:ascii="Times New Roman"/>
          <w:b w:val="false"/>
          <w:i w:val="false"/>
          <w:color w:val="000000"/>
          <w:sz w:val="28"/>
        </w:rPr>
        <w:t>
      5. Тұрғын үй көмегін алушы тұрғын үй көмегін төлеу мөлшерінің өзгеруіне негіз бола алатын мән-жайлары, сондай-ақ олардың дұрыс есептелмегені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
      6. Тұрғын үй көмегі мөлшеріне ықпал ететін мән-жайлар туындаған жағдайда, (алушы қайтыс болуын қоспағанда) көрсетілген мән-жайлар түскен күннен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
      7. Өтініш беруші жалған мәлімет беру арқылы заңсыз тұрғын үй көмегін тағайындауға жол бергені айқындалған жағдайда, тұрғын үй көмегін төлеу оны тағайындау мерзіміне тоқтатылады.</w:t>
      </w:r>
      <w:r>
        <w:br/>
      </w:r>
      <w:r>
        <w:rPr>
          <w:rFonts w:ascii="Times New Roman"/>
          <w:b w:val="false"/>
          <w:i w:val="false"/>
          <w:color w:val="000000"/>
          <w:sz w:val="28"/>
        </w:rPr>
        <w:t>
</w:t>
      </w:r>
      <w:r>
        <w:rPr>
          <w:rFonts w:ascii="Times New Roman"/>
          <w:b w:val="false"/>
          <w:i w:val="false"/>
          <w:color w:val="000000"/>
          <w:sz w:val="28"/>
        </w:rPr>
        <w:t>
      8. Өтініш беруші қайтыс болған жағдайда, тұрғын үй көмегін төлеу қайтыс болған айдан кейінгі айдан бастап тоқтатылады.</w:t>
      </w:r>
      <w:r>
        <w:br/>
      </w: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Қайтыс болғанға байланысты төлемдерді тоқтату немесе қайта есептеу қайтыс болған адамдардың тізімдері негізінде немесе отбасы мүшелері беретін мәліметтер бойынша жүргізіледі.</w:t>
      </w:r>
    </w:p>
    <w:bookmarkEnd w:id="4"/>
    <w:bookmarkStart w:name="z14" w:id="5"/>
    <w:p>
      <w:pPr>
        <w:spacing w:after="0"/>
        <w:ind w:left="0"/>
        <w:jc w:val="left"/>
      </w:pPr>
      <w:r>
        <w:rPr>
          <w:rFonts w:ascii="Times New Roman"/>
          <w:b/>
          <w:i w:val="false"/>
          <w:color w:val="000000"/>
        </w:rPr>
        <w:t xml:space="preserve"> 
2. Тұрғын үй көмегін көрсету мөлшері</w:t>
      </w:r>
    </w:p>
    <w:bookmarkEnd w:id="5"/>
    <w:bookmarkStart w:name="z15" w:id="6"/>
    <w:p>
      <w:pPr>
        <w:spacing w:after="0"/>
        <w:ind w:left="0"/>
        <w:jc w:val="both"/>
      </w:pPr>
      <w:r>
        <w:rPr>
          <w:rFonts w:ascii="Times New Roman"/>
          <w:b w:val="false"/>
          <w:i w:val="false"/>
          <w:color w:val="000000"/>
          <w:sz w:val="28"/>
        </w:rPr>
        <w:t>
      9. Тұрғын үй көмегін көрсету мөлшері уәкілетті органмен тұрғын үй көмегін алуға ниет білдіруші отбасының (азаматтың) жиынтық табысынан шыға отырып анықталады.</w:t>
      </w:r>
      <w:r>
        <w:br/>
      </w:r>
      <w:r>
        <w:rPr>
          <w:rFonts w:ascii="Times New Roman"/>
          <w:b w:val="false"/>
          <w:i w:val="false"/>
          <w:color w:val="000000"/>
          <w:sz w:val="28"/>
        </w:rPr>
        <w:t>
</w:t>
      </w:r>
      <w:r>
        <w:rPr>
          <w:rFonts w:ascii="Times New Roman"/>
          <w:b w:val="false"/>
          <w:i w:val="false"/>
          <w:color w:val="000000"/>
          <w:sz w:val="28"/>
        </w:rPr>
        <w:t>
      10. Отбасының (азаматтың) жиынтық табысы, қолданыстағы заңнамамен белгіленген тәртіпте, тұрғын үй көмегін тағайындауға өтініш білдірілген тоқсанның алдындағы тоқсанда уәкілетті органмен есептеледі.</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Қостанай облысы Денисов ауданы мәслихатының 2012.06.18 </w:t>
      </w:r>
      <w:r>
        <w:rPr>
          <w:rFonts w:ascii="Times New Roman"/>
          <w:b w:val="false"/>
          <w:i w:val="false"/>
          <w:color w:val="000000"/>
          <w:sz w:val="28"/>
        </w:rPr>
        <w:t>№ 36</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Азаматтың табысын растайтын құжаттарды тапсырғанда, мүгедектер және бір айдан астам стационарлық ем қабылдап жатқан тұлғаларды, күндізгі оқу нысаны бойынша оқушыларды, студенттерді, тыңдаушыларды, курсанттарды және магистранттарды, сондай-ақ 1 және 2-топтағы мүгедектерді, сексен жастан асқан адамдарды, жеті жасқа дейінгі балаларды күтіп бағумен айналысатын азаматтардан басқа, жұмыссыз адамдар жұмыспен қамту мәселелері жөнінде уәкілетті органынан жұмыссыз ретінде тіркелуі жөніндегі құжаттарды тапсырады.</w:t>
      </w:r>
      <w:r>
        <w:br/>
      </w:r>
      <w:r>
        <w:rPr>
          <w:rFonts w:ascii="Times New Roman"/>
          <w:b w:val="false"/>
          <w:i w:val="false"/>
          <w:color w:val="000000"/>
          <w:sz w:val="28"/>
        </w:rPr>
        <w:t>
</w:t>
      </w:r>
      <w:r>
        <w:rPr>
          <w:rFonts w:ascii="Times New Roman"/>
          <w:b w:val="false"/>
          <w:i w:val="false"/>
          <w:color w:val="000000"/>
          <w:sz w:val="28"/>
        </w:rPr>
        <w:t>
      12. Белгіленген нормалар шегіндегі шекті жол берілетін шығыстар үлесі отбасының (азаматтың) жиынтық табысынан 10 пайыз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Қостанай облысы Денисов ауданы мәслихатының 2012.06.18 </w:t>
      </w:r>
      <w:r>
        <w:rPr>
          <w:rFonts w:ascii="Times New Roman"/>
          <w:b w:val="false"/>
          <w:i w:val="false"/>
          <w:color w:val="000000"/>
          <w:sz w:val="28"/>
        </w:rPr>
        <w:t>№ 36</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 Тұрғын үй көмегін тағайындау кезінде алаңның нормасы есепке алынады:</w:t>
      </w:r>
      <w:r>
        <w:br/>
      </w:r>
      <w:r>
        <w:rPr>
          <w:rFonts w:ascii="Times New Roman"/>
          <w:b w:val="false"/>
          <w:i w:val="false"/>
          <w:color w:val="000000"/>
          <w:sz w:val="28"/>
        </w:rPr>
        <w:t>
      1) бір отбасы мүшесіне - көп бөлмелі тұрғын жайларда (пәтерлерде) тұратындар үшін 18 шаршы метрі және отбасына 9 шаршы метрін қосымша; бір бөлмелі тұрғын жайларда (пәтерлерде) тұратындар үшін - тұрғын жайдың жалпы алаңы;</w:t>
      </w:r>
      <w:r>
        <w:br/>
      </w:r>
      <w:r>
        <w:rPr>
          <w:rFonts w:ascii="Times New Roman"/>
          <w:b w:val="false"/>
          <w:i w:val="false"/>
          <w:color w:val="000000"/>
          <w:sz w:val="28"/>
        </w:rPr>
        <w:t>
      2) жалғыз тұратын азаматтар үшін - пайдаланатын алаңына қарамастан нақты алаңынан асырмай 30 шаршы метр, осы норма жатақханалар үшін де қолданылады.</w:t>
      </w:r>
      <w:r>
        <w:br/>
      </w:r>
      <w:r>
        <w:rPr>
          <w:rFonts w:ascii="Times New Roman"/>
          <w:b w:val="false"/>
          <w:i w:val="false"/>
          <w:color w:val="000000"/>
          <w:sz w:val="28"/>
        </w:rPr>
        <w:t>
</w:t>
      </w:r>
      <w:r>
        <w:rPr>
          <w:rFonts w:ascii="Times New Roman"/>
          <w:b w:val="false"/>
          <w:i w:val="false"/>
          <w:color w:val="000000"/>
          <w:sz w:val="28"/>
        </w:rPr>
        <w:t>
      14.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r>
        <w:br/>
      </w:r>
      <w:r>
        <w:rPr>
          <w:rFonts w:ascii="Times New Roman"/>
          <w:b w:val="false"/>
          <w:i w:val="false"/>
          <w:color w:val="000000"/>
          <w:sz w:val="28"/>
        </w:rPr>
        <w:t>
      Егер шығыстарға тарифтер мен нормативтер заңмен белгіленген тәртіпте анықталмаса, шығынды өтеу нақтылы шығыстар бойынша жүргізіледі.</w:t>
      </w:r>
      <w:r>
        <w:br/>
      </w:r>
      <w:r>
        <w:rPr>
          <w:rFonts w:ascii="Times New Roman"/>
          <w:b w:val="false"/>
          <w:i w:val="false"/>
          <w:color w:val="000000"/>
          <w:sz w:val="28"/>
        </w:rPr>
        <w:t>
</w:t>
      </w:r>
      <w:r>
        <w:rPr>
          <w:rFonts w:ascii="Times New Roman"/>
          <w:b w:val="false"/>
          <w:i w:val="false"/>
          <w:color w:val="000000"/>
          <w:sz w:val="28"/>
        </w:rPr>
        <w:t>
      15. Коммуналдық қызметтерді тұтынатын есептегіш құралдары бар тұтынушыларға есеп айырысу үшін, өткен тоқсанның немесе қызмет толық көлемде көрсетілген соңғы тоқсандағы есептегіш құралдардың көрсеткіштері негізінде, бірақ есептегіш құралдары жоқ тұтынушылар үшін белгіленген коммуналдық қызметтерді тұтыну нормаларынан аспайтын нақтылы шығынмен анықталады.</w:t>
      </w:r>
      <w:r>
        <w:br/>
      </w:r>
      <w:r>
        <w:rPr>
          <w:rFonts w:ascii="Times New Roman"/>
          <w:b w:val="false"/>
          <w:i w:val="false"/>
          <w:color w:val="000000"/>
          <w:sz w:val="28"/>
        </w:rPr>
        <w:t>
</w:t>
      </w:r>
      <w:r>
        <w:rPr>
          <w:rFonts w:ascii="Times New Roman"/>
          <w:b w:val="false"/>
          <w:i w:val="false"/>
          <w:color w:val="000000"/>
          <w:sz w:val="28"/>
        </w:rPr>
        <w:t>
      16. Электр қуатын төлеу бойынша шығындарды өтеу бір адамға 100 киловатт, электр плитасы, электр су жылытқыштары бар жатақханалар мен үйлерде бір адамға, 130 киловатт есебінен, бірақ нақты шығындардан асырмай жүргізіледі.</w:t>
      </w:r>
      <w:r>
        <w:br/>
      </w:r>
      <w:r>
        <w:rPr>
          <w:rFonts w:ascii="Times New Roman"/>
          <w:b w:val="false"/>
          <w:i w:val="false"/>
          <w:color w:val="000000"/>
          <w:sz w:val="28"/>
        </w:rPr>
        <w:t>
</w:t>
      </w:r>
      <w:r>
        <w:rPr>
          <w:rFonts w:ascii="Times New Roman"/>
          <w:b w:val="false"/>
          <w:i w:val="false"/>
          <w:color w:val="000000"/>
          <w:sz w:val="28"/>
        </w:rPr>
        <w:t>
      17. Белгіленген нормалардан жоғары коммуналдық қызметтердің тұтынуы тұрғын үйдің меншік иелерімен, жалдаушыларымен (қосымша жалдаушыларымен) жалпы негізінде төленеді.</w:t>
      </w:r>
    </w:p>
    <w:bookmarkEnd w:id="6"/>
    <w:bookmarkStart w:name="z24" w:id="7"/>
    <w:p>
      <w:pPr>
        <w:spacing w:after="0"/>
        <w:ind w:left="0"/>
        <w:jc w:val="left"/>
      </w:pPr>
      <w:r>
        <w:rPr>
          <w:rFonts w:ascii="Times New Roman"/>
          <w:b/>
          <w:i w:val="false"/>
          <w:color w:val="000000"/>
        </w:rPr>
        <w:t xml:space="preserve"> 
3. Қаржыландыру және тұрғын үй көмегін төлеу тәртібі</w:t>
      </w:r>
    </w:p>
    <w:bookmarkEnd w:id="7"/>
    <w:bookmarkStart w:name="z25" w:id="8"/>
    <w:p>
      <w:pPr>
        <w:spacing w:after="0"/>
        <w:ind w:left="0"/>
        <w:jc w:val="both"/>
      </w:pPr>
      <w:r>
        <w:rPr>
          <w:rFonts w:ascii="Times New Roman"/>
          <w:b w:val="false"/>
          <w:i w:val="false"/>
          <w:color w:val="000000"/>
          <w:sz w:val="28"/>
        </w:rPr>
        <w:t>
      18. Тұрғын үй көмегін қаржыландыру тиісті жергілікті бюджет қаражаты есебінен, сондай-ақ ағымдағы нысаналы трансферттер қаражаты есебінен (олар бөлінген жағдайда) жүзеге асырылады.</w:t>
      </w:r>
      <w:r>
        <w:br/>
      </w:r>
      <w:r>
        <w:rPr>
          <w:rFonts w:ascii="Times New Roman"/>
          <w:b w:val="false"/>
          <w:i w:val="false"/>
          <w:color w:val="000000"/>
          <w:sz w:val="28"/>
        </w:rPr>
        <w:t>
</w:t>
      </w:r>
      <w:r>
        <w:rPr>
          <w:rFonts w:ascii="Times New Roman"/>
          <w:b w:val="false"/>
          <w:i w:val="false"/>
          <w:color w:val="000000"/>
          <w:sz w:val="28"/>
        </w:rPr>
        <w:t>
      19. Тұрғын үй көмегін төлеу уәкілетті органмен тұрғын үй көмегін алушының өтініші бойынша тұрғын үй көмегін алушының қызмет көрсетушілердің, кондоминиум объектілерін басқару органдарының банктік шоттарына екінші деңгейдегі банктер арқылы жүзеге асырылады.</w:t>
      </w:r>
      <w:r>
        <w:br/>
      </w:r>
      <w:r>
        <w:rPr>
          <w:rFonts w:ascii="Times New Roman"/>
          <w:b w:val="false"/>
          <w:i w:val="false"/>
          <w:color w:val="000000"/>
          <w:sz w:val="28"/>
        </w:rPr>
        <w:t>
      Шоттарға ақшалай сомаларды аудару уәкілетті органмен ай сайын жүргізіледі.</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Қостанай облысы Денисов ауданы мәслихатының 2012.11.05 </w:t>
      </w:r>
      <w:r>
        <w:rPr>
          <w:rFonts w:ascii="Times New Roman"/>
          <w:b w:val="false"/>
          <w:i w:val="false"/>
          <w:color w:val="000000"/>
          <w:sz w:val="28"/>
        </w:rPr>
        <w:t>№ 47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