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5ef61" w14:textId="f55ef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тіркелетін жылы он жеті жасқа толатын еркек жынысты азаматтарды Аманкелді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Аманкелді ауданы әкімінің 2010 жылғы 21 желтоқсандағы № 20 шешімі. Қостанай облысы Аманкелді ауданының Әділет басқармасында 2011 жылғы 20 қаңтарда № 9-6-120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өзін-өзі басқару туралы" Заңының 33-бабы 1-тармағы, </w:t>
      </w:r>
      <w:r>
        <w:rPr>
          <w:rFonts w:ascii="Times New Roman"/>
          <w:b w:val="false"/>
          <w:i w:val="false"/>
          <w:color w:val="000000"/>
          <w:sz w:val="28"/>
        </w:rPr>
        <w:t>13) тармақшасына</w:t>
      </w:r>
      <w:r>
        <w:rPr>
          <w:rFonts w:ascii="Times New Roman"/>
          <w:b w:val="false"/>
          <w:i w:val="false"/>
          <w:color w:val="000000"/>
          <w:sz w:val="28"/>
        </w:rPr>
        <w:t xml:space="preserve"> және Қазақстан Республикасының 2005 жылғы 8 шілдедегі "Әскери мiндеттiлiк және әскери қызмет туралы" Заңының </w:t>
      </w:r>
      <w:r>
        <w:rPr>
          <w:rFonts w:ascii="Times New Roman"/>
          <w:b w:val="false"/>
          <w:i w:val="false"/>
          <w:color w:val="000000"/>
          <w:sz w:val="28"/>
        </w:rPr>
        <w:t>17-бабына</w:t>
      </w:r>
      <w:r>
        <w:rPr>
          <w:rFonts w:ascii="Times New Roman"/>
          <w:b w:val="false"/>
          <w:i w:val="false"/>
          <w:color w:val="000000"/>
          <w:sz w:val="28"/>
        </w:rPr>
        <w:t xml:space="preserve"> сәйкес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2011 жылдың қаңтар-наурызында "Қостанай облысы Амангелді ауданының қорғаныс істері жөніндегі бөлімі" мемлекеттік мекемесінің (келісім бойынша) шақыру учаскесіне Қазақстан Республикасының тіркелетін жылы он жеті жасқа толатын еркек жынысты азаматтарды Аманкелді ауданының шақыру учаскесіне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 "Амангелдi аудандық орталық ауруханасы" мемлекеттiк коммуналдық қазыналық кәсiпорнының бас дәрігеріне (келісім бойынша) "Қостанай облысы Амангелді ауданының қорғаныс істері жөніндегі бөлімі" мемлекеттік мекемесімен (келісім бойынша) бірлесіп тіркеу жөніндегі іс-шараларды қамтамасыз ету ұсынылсын.</w:t>
      </w:r>
      <w:r>
        <w:br/>
      </w:r>
      <w:r>
        <w:rPr>
          <w:rFonts w:ascii="Times New Roman"/>
          <w:b w:val="false"/>
          <w:i w:val="false"/>
          <w:color w:val="000000"/>
          <w:sz w:val="28"/>
        </w:rPr>
        <w:t>
</w:t>
      </w:r>
      <w:r>
        <w:rPr>
          <w:rFonts w:ascii="Times New Roman"/>
          <w:b w:val="false"/>
          <w:i w:val="false"/>
          <w:color w:val="000000"/>
          <w:sz w:val="28"/>
        </w:rPr>
        <w:t>
      3. Ауылдың (селоның), ауылдық (селолық) округтiң әкiмдерi шақырылушыларды "Қостанай облысы Амангелді ауданының қорғаныс істері жөніндегі бөлімі" мемлекеттік мекемесінің (келісім бойынша) шақыру учаскесіне шақырылғаны туралы хабардар ету және олардың дер кезiнде келуiн қамтамасыз етсiн.</w:t>
      </w:r>
      <w:r>
        <w:br/>
      </w:r>
      <w:r>
        <w:rPr>
          <w:rFonts w:ascii="Times New Roman"/>
          <w:b w:val="false"/>
          <w:i w:val="false"/>
          <w:color w:val="000000"/>
          <w:sz w:val="28"/>
        </w:rPr>
        <w:t>
</w:t>
      </w:r>
      <w:r>
        <w:rPr>
          <w:rFonts w:ascii="Times New Roman"/>
          <w:b w:val="false"/>
          <w:i w:val="false"/>
          <w:color w:val="000000"/>
          <w:sz w:val="28"/>
        </w:rPr>
        <w:t>
      4. Осы шешімнің орындалуына бақылау жасау аудан әкiмiнiң орынбасары С.Хайруллинге жүктелсiн.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Аманкелді ауданының әкімі                  С. Ахметов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Амангелдi ауданының</w:t>
      </w:r>
      <w:r>
        <w:br/>
      </w:r>
      <w:r>
        <w:rPr>
          <w:rFonts w:ascii="Times New Roman"/>
          <w:b w:val="false"/>
          <w:i w:val="false"/>
          <w:color w:val="000000"/>
          <w:sz w:val="28"/>
        </w:rPr>
        <w:t>
</w:t>
      </w:r>
      <w:r>
        <w:rPr>
          <w:rFonts w:ascii="Times New Roman"/>
          <w:b w:val="false"/>
          <w:i/>
          <w:color w:val="000000"/>
          <w:sz w:val="28"/>
        </w:rPr>
        <w:t>      қорғаныс iстерi жөніндегi бөлiмi"</w:t>
      </w:r>
      <w:r>
        <w:br/>
      </w:r>
      <w:r>
        <w:rPr>
          <w:rFonts w:ascii="Times New Roman"/>
          <w:b w:val="false"/>
          <w:i w:val="false"/>
          <w:color w:val="000000"/>
          <w:sz w:val="28"/>
        </w:rPr>
        <w:t>
</w:t>
      </w:r>
      <w:r>
        <w:rPr>
          <w:rFonts w:ascii="Times New Roman"/>
          <w:b w:val="false"/>
          <w:i/>
          <w:color w:val="000000"/>
          <w:sz w:val="28"/>
        </w:rPr>
        <w:t>      мемлекеттiк мекемесiнің бастығы</w:t>
      </w:r>
      <w:r>
        <w:br/>
      </w:r>
      <w:r>
        <w:rPr>
          <w:rFonts w:ascii="Times New Roman"/>
          <w:b w:val="false"/>
          <w:i w:val="false"/>
          <w:color w:val="000000"/>
          <w:sz w:val="28"/>
        </w:rPr>
        <w:t>
</w:t>
      </w:r>
      <w:r>
        <w:rPr>
          <w:rFonts w:ascii="Times New Roman"/>
          <w:b w:val="false"/>
          <w:i/>
          <w:color w:val="000000"/>
          <w:sz w:val="28"/>
        </w:rPr>
        <w:t>      ______________ А. Тлегенов</w:t>
      </w:r>
    </w:p>
    <w:p>
      <w:pPr>
        <w:spacing w:after="0"/>
        <w:ind w:left="0"/>
        <w:jc w:val="both"/>
      </w:pPr>
      <w:r>
        <w:rPr>
          <w:rFonts w:ascii="Times New Roman"/>
          <w:b w:val="false"/>
          <w:i/>
          <w:color w:val="000000"/>
          <w:sz w:val="28"/>
        </w:rPr>
        <w:t>      Қостанай облысы әкімдігі Денсаулық</w:t>
      </w:r>
      <w:r>
        <w:br/>
      </w:r>
      <w:r>
        <w:rPr>
          <w:rFonts w:ascii="Times New Roman"/>
          <w:b w:val="false"/>
          <w:i w:val="false"/>
          <w:color w:val="000000"/>
          <w:sz w:val="28"/>
        </w:rPr>
        <w:t>
</w:t>
      </w:r>
      <w:r>
        <w:rPr>
          <w:rFonts w:ascii="Times New Roman"/>
          <w:b w:val="false"/>
          <w:i/>
          <w:color w:val="000000"/>
          <w:sz w:val="28"/>
        </w:rPr>
        <w:t>      сақтау басқармасы "Амангелдi аудандық</w:t>
      </w:r>
      <w:r>
        <w:br/>
      </w:r>
      <w:r>
        <w:rPr>
          <w:rFonts w:ascii="Times New Roman"/>
          <w:b w:val="false"/>
          <w:i w:val="false"/>
          <w:color w:val="000000"/>
          <w:sz w:val="28"/>
        </w:rPr>
        <w:t>
</w:t>
      </w:r>
      <w:r>
        <w:rPr>
          <w:rFonts w:ascii="Times New Roman"/>
          <w:b w:val="false"/>
          <w:i/>
          <w:color w:val="000000"/>
          <w:sz w:val="28"/>
        </w:rPr>
        <w:t>      орталық ауруханасы" мемлекеттiк</w:t>
      </w:r>
      <w:r>
        <w:br/>
      </w:r>
      <w:r>
        <w:rPr>
          <w:rFonts w:ascii="Times New Roman"/>
          <w:b w:val="false"/>
          <w:i w:val="false"/>
          <w:color w:val="000000"/>
          <w:sz w:val="28"/>
        </w:rPr>
        <w:t>
</w:t>
      </w:r>
      <w:r>
        <w:rPr>
          <w:rFonts w:ascii="Times New Roman"/>
          <w:b w:val="false"/>
          <w:i/>
          <w:color w:val="000000"/>
          <w:sz w:val="28"/>
        </w:rPr>
        <w:t>      комммуналдық қазыналық кәсiпорнының</w:t>
      </w:r>
      <w:r>
        <w:br/>
      </w:r>
      <w:r>
        <w:rPr>
          <w:rFonts w:ascii="Times New Roman"/>
          <w:b w:val="false"/>
          <w:i w:val="false"/>
          <w:color w:val="000000"/>
          <w:sz w:val="28"/>
        </w:rPr>
        <w:t>
</w:t>
      </w:r>
      <w:r>
        <w:rPr>
          <w:rFonts w:ascii="Times New Roman"/>
          <w:b w:val="false"/>
          <w:i/>
          <w:color w:val="000000"/>
          <w:sz w:val="28"/>
        </w:rPr>
        <w:t>      бас дәрігері ______ Р. Есмағанбетов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