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44b21" w14:textId="0f44b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Аманкелді ауданының елді мекендерінде иттер мен мысықтарды күтіп - ұстау Ережесін бекіту туралы</w:t>
      </w:r>
    </w:p>
    <w:p>
      <w:pPr>
        <w:spacing w:after="0"/>
        <w:ind w:left="0"/>
        <w:jc w:val="both"/>
      </w:pPr>
      <w:r>
        <w:rPr>
          <w:rFonts w:ascii="Times New Roman"/>
          <w:b w:val="false"/>
          <w:i w:val="false"/>
          <w:color w:val="000000"/>
          <w:sz w:val="28"/>
        </w:rPr>
        <w:t>Қостанай облысы Аманкелді ауданы мәслихатының 2010 жылғы 17 қыркүйектегі № 207 шешімі. Қостанай облысы Аманкелді ауданының Әділет басқармасында 2010 жылғы 20 қазанда № 9-6-116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"Әкімшілік құқық бұзушылық туралы" 2001 жылғы 30 қаңтардағы Кодексінің </w:t>
      </w:r>
      <w:r>
        <w:rPr>
          <w:rFonts w:ascii="Times New Roman"/>
          <w:b w:val="false"/>
          <w:i w:val="false"/>
          <w:color w:val="000000"/>
          <w:sz w:val="28"/>
        </w:rPr>
        <w:t>3-бабы</w:t>
      </w:r>
      <w:r>
        <w:rPr>
          <w:rFonts w:ascii="Times New Roman"/>
          <w:b w:val="false"/>
          <w:i w:val="false"/>
          <w:color w:val="000000"/>
          <w:sz w:val="28"/>
        </w:rPr>
        <w:t xml:space="preserve"> 2-тармағы, </w:t>
      </w:r>
      <w:r>
        <w:rPr>
          <w:rFonts w:ascii="Times New Roman"/>
          <w:b w:val="false"/>
          <w:i w:val="false"/>
          <w:color w:val="000000"/>
          <w:sz w:val="28"/>
        </w:rPr>
        <w:t>311-бабы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1-тармағына </w:t>
      </w:r>
      <w:r>
        <w:rPr>
          <w:rFonts w:ascii="Times New Roman"/>
          <w:b w:val="false"/>
          <w:i w:val="false"/>
          <w:color w:val="000000"/>
          <w:sz w:val="28"/>
        </w:rPr>
        <w:t>8)-тармақшасына</w:t>
      </w:r>
      <w:r>
        <w:rPr>
          <w:rFonts w:ascii="Times New Roman"/>
          <w:b w:val="false"/>
          <w:i w:val="false"/>
          <w:color w:val="000000"/>
          <w:sz w:val="28"/>
        </w:rPr>
        <w:t xml:space="preserve"> сәйкес Аманкелді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Қоса ұсынылған Аманкелді ауданының елді мекендерінде иттер мен мысықтарды күтіп-ұстау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кейін он күнтізбелік күн өткен соң қолданысқа енгізіледі.</w:t>
      </w:r>
    </w:p>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 төрағасы                            М. Оспанов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Ж.Оташев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Ауылшаруашылығы министрлігі</w:t>
      </w:r>
      <w:r>
        <w:br/>
      </w:r>
      <w:r>
        <w:rPr>
          <w:rFonts w:ascii="Times New Roman"/>
          <w:b w:val="false"/>
          <w:i w:val="false"/>
          <w:color w:val="000000"/>
          <w:sz w:val="28"/>
        </w:rPr>
        <w:t>
</w:t>
      </w:r>
      <w:r>
        <w:rPr>
          <w:rFonts w:ascii="Times New Roman"/>
          <w:b w:val="false"/>
          <w:i/>
          <w:color w:val="000000"/>
          <w:sz w:val="28"/>
        </w:rPr>
        <w:t>      Агроөнеркәсіптік кешендегі</w:t>
      </w:r>
      <w:r>
        <w:br/>
      </w:r>
      <w:r>
        <w:rPr>
          <w:rFonts w:ascii="Times New Roman"/>
          <w:b w:val="false"/>
          <w:i w:val="false"/>
          <w:color w:val="000000"/>
          <w:sz w:val="28"/>
        </w:rPr>
        <w:t>
</w:t>
      </w:r>
      <w:r>
        <w:rPr>
          <w:rFonts w:ascii="Times New Roman"/>
          <w:b w:val="false"/>
          <w:i/>
          <w:color w:val="000000"/>
          <w:sz w:val="28"/>
        </w:rPr>
        <w:t>      мемлекеттік инспекция</w:t>
      </w:r>
      <w:r>
        <w:br/>
      </w:r>
      <w:r>
        <w:rPr>
          <w:rFonts w:ascii="Times New Roman"/>
          <w:b w:val="false"/>
          <w:i w:val="false"/>
          <w:color w:val="000000"/>
          <w:sz w:val="28"/>
        </w:rPr>
        <w:t>
</w:t>
      </w:r>
      <w:r>
        <w:rPr>
          <w:rFonts w:ascii="Times New Roman"/>
          <w:b w:val="false"/>
          <w:i/>
          <w:color w:val="000000"/>
          <w:sz w:val="28"/>
        </w:rPr>
        <w:t>      комитетінің Аманкелді</w:t>
      </w:r>
      <w:r>
        <w:br/>
      </w:r>
      <w:r>
        <w:rPr>
          <w:rFonts w:ascii="Times New Roman"/>
          <w:b w:val="false"/>
          <w:i w:val="false"/>
          <w:color w:val="000000"/>
          <w:sz w:val="28"/>
        </w:rPr>
        <w:t>
</w:t>
      </w:r>
      <w:r>
        <w:rPr>
          <w:rFonts w:ascii="Times New Roman"/>
          <w:b w:val="false"/>
          <w:i/>
          <w:color w:val="000000"/>
          <w:sz w:val="28"/>
        </w:rPr>
        <w:t>      аудандық аумақтық инспекциясы"</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 Е. Таукеев</w:t>
      </w:r>
      <w:r>
        <w:br/>
      </w:r>
      <w:r>
        <w:rPr>
          <w:rFonts w:ascii="Times New Roman"/>
          <w:b w:val="false"/>
          <w:i w:val="false"/>
          <w:color w:val="000000"/>
          <w:sz w:val="28"/>
        </w:rPr>
        <w:t>
</w:t>
      </w:r>
      <w:r>
        <w:rPr>
          <w:rFonts w:ascii="Times New Roman"/>
          <w:b w:val="false"/>
          <w:i/>
          <w:color w:val="000000"/>
          <w:sz w:val="28"/>
        </w:rPr>
        <w:t>      2010 жылғы 17 қыркүйекте</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Министрлігі</w:t>
      </w:r>
      <w:r>
        <w:br/>
      </w:r>
      <w:r>
        <w:rPr>
          <w:rFonts w:ascii="Times New Roman"/>
          <w:b w:val="false"/>
          <w:i w:val="false"/>
          <w:color w:val="000000"/>
          <w:sz w:val="28"/>
        </w:rPr>
        <w:t>
</w:t>
      </w:r>
      <w:r>
        <w:rPr>
          <w:rFonts w:ascii="Times New Roman"/>
          <w:b w:val="false"/>
          <w:i/>
          <w:color w:val="000000"/>
          <w:sz w:val="28"/>
        </w:rPr>
        <w:t>      мемлекеттік санитарлық-</w:t>
      </w:r>
      <w:r>
        <w:br/>
      </w:r>
      <w:r>
        <w:rPr>
          <w:rFonts w:ascii="Times New Roman"/>
          <w:b w:val="false"/>
          <w:i w:val="false"/>
          <w:color w:val="000000"/>
          <w:sz w:val="28"/>
        </w:rPr>
        <w:t>
</w:t>
      </w:r>
      <w:r>
        <w:rPr>
          <w:rFonts w:ascii="Times New Roman"/>
          <w:b w:val="false"/>
          <w:i/>
          <w:color w:val="000000"/>
          <w:sz w:val="28"/>
        </w:rPr>
        <w:t>      эпидемиалогиялық қадағалау</w:t>
      </w:r>
      <w:r>
        <w:br/>
      </w:r>
      <w:r>
        <w:rPr>
          <w:rFonts w:ascii="Times New Roman"/>
          <w:b w:val="false"/>
          <w:i w:val="false"/>
          <w:color w:val="000000"/>
          <w:sz w:val="28"/>
        </w:rPr>
        <w:t>
</w:t>
      </w:r>
      <w:r>
        <w:rPr>
          <w:rFonts w:ascii="Times New Roman"/>
          <w:b w:val="false"/>
          <w:i/>
          <w:color w:val="000000"/>
          <w:sz w:val="28"/>
        </w:rPr>
        <w:t>      комитетінің Қостанай облысы</w:t>
      </w:r>
      <w:r>
        <w:br/>
      </w:r>
      <w:r>
        <w:rPr>
          <w:rFonts w:ascii="Times New Roman"/>
          <w:b w:val="false"/>
          <w:i w:val="false"/>
          <w:color w:val="000000"/>
          <w:sz w:val="28"/>
        </w:rPr>
        <w:t>
</w:t>
      </w:r>
      <w:r>
        <w:rPr>
          <w:rFonts w:ascii="Times New Roman"/>
          <w:b w:val="false"/>
          <w:i/>
          <w:color w:val="000000"/>
          <w:sz w:val="28"/>
        </w:rPr>
        <w:t>      бойынша департаменті Амангелді</w:t>
      </w:r>
      <w:r>
        <w:br/>
      </w:r>
      <w:r>
        <w:rPr>
          <w:rFonts w:ascii="Times New Roman"/>
          <w:b w:val="false"/>
          <w:i w:val="false"/>
          <w:color w:val="000000"/>
          <w:sz w:val="28"/>
        </w:rPr>
        <w:t>
</w:t>
      </w:r>
      <w:r>
        <w:rPr>
          <w:rFonts w:ascii="Times New Roman"/>
          <w:b w:val="false"/>
          <w:i/>
          <w:color w:val="000000"/>
          <w:sz w:val="28"/>
        </w:rPr>
        <w:t>      ауданы бойынша мемлекеттік</w:t>
      </w:r>
      <w:r>
        <w:br/>
      </w:r>
      <w:r>
        <w:rPr>
          <w:rFonts w:ascii="Times New Roman"/>
          <w:b w:val="false"/>
          <w:i w:val="false"/>
          <w:color w:val="000000"/>
          <w:sz w:val="28"/>
        </w:rPr>
        <w:t>
</w:t>
      </w:r>
      <w:r>
        <w:rPr>
          <w:rFonts w:ascii="Times New Roman"/>
          <w:b w:val="false"/>
          <w:i/>
          <w:color w:val="000000"/>
          <w:sz w:val="28"/>
        </w:rPr>
        <w:t>      санитарлық-эпидемиалогиялық</w:t>
      </w:r>
      <w:r>
        <w:br/>
      </w:r>
      <w:r>
        <w:rPr>
          <w:rFonts w:ascii="Times New Roman"/>
          <w:b w:val="false"/>
          <w:i w:val="false"/>
          <w:color w:val="000000"/>
          <w:sz w:val="28"/>
        </w:rPr>
        <w:t>
</w:t>
      </w:r>
      <w:r>
        <w:rPr>
          <w:rFonts w:ascii="Times New Roman"/>
          <w:b w:val="false"/>
          <w:i/>
          <w:color w:val="000000"/>
          <w:sz w:val="28"/>
        </w:rPr>
        <w:t>      қадағалай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_____________________ А. Оспанбек</w:t>
      </w:r>
      <w:r>
        <w:br/>
      </w:r>
      <w:r>
        <w:rPr>
          <w:rFonts w:ascii="Times New Roman"/>
          <w:b w:val="false"/>
          <w:i w:val="false"/>
          <w:color w:val="000000"/>
          <w:sz w:val="28"/>
        </w:rPr>
        <w:t>
</w:t>
      </w:r>
      <w:r>
        <w:rPr>
          <w:rFonts w:ascii="Times New Roman"/>
          <w:b w:val="false"/>
          <w:i/>
          <w:color w:val="000000"/>
          <w:sz w:val="28"/>
        </w:rPr>
        <w:t>      2010 жылғы 17 қыркүйекте</w:t>
      </w:r>
    </w:p>
    <w:p>
      <w:pPr>
        <w:spacing w:after="0"/>
        <w:ind w:left="0"/>
        <w:jc w:val="both"/>
      </w:pPr>
      <w:r>
        <w:rPr>
          <w:rFonts w:ascii="Times New Roman"/>
          <w:b w:val="false"/>
          <w:i/>
          <w:color w:val="000000"/>
          <w:sz w:val="28"/>
        </w:rPr>
        <w:t>      "Қазақстан Республикасы ішкі</w:t>
      </w:r>
      <w:r>
        <w:br/>
      </w:r>
      <w:r>
        <w:rPr>
          <w:rFonts w:ascii="Times New Roman"/>
          <w:b w:val="false"/>
          <w:i w:val="false"/>
          <w:color w:val="000000"/>
          <w:sz w:val="28"/>
        </w:rPr>
        <w:t>
</w:t>
      </w:r>
      <w:r>
        <w:rPr>
          <w:rFonts w:ascii="Times New Roman"/>
          <w:b w:val="false"/>
          <w:i/>
          <w:color w:val="000000"/>
          <w:sz w:val="28"/>
        </w:rPr>
        <w:t>      істер министрлігі Қостанай</w:t>
      </w:r>
      <w:r>
        <w:br/>
      </w:r>
      <w:r>
        <w:rPr>
          <w:rFonts w:ascii="Times New Roman"/>
          <w:b w:val="false"/>
          <w:i w:val="false"/>
          <w:color w:val="000000"/>
          <w:sz w:val="28"/>
        </w:rPr>
        <w:t>
</w:t>
      </w:r>
      <w:r>
        <w:rPr>
          <w:rFonts w:ascii="Times New Roman"/>
          <w:b w:val="false"/>
          <w:i/>
          <w:color w:val="000000"/>
          <w:sz w:val="28"/>
        </w:rPr>
        <w:t>      облысының ішкі істер Департаменті</w:t>
      </w:r>
      <w:r>
        <w:br/>
      </w:r>
      <w:r>
        <w:rPr>
          <w:rFonts w:ascii="Times New Roman"/>
          <w:b w:val="false"/>
          <w:i w:val="false"/>
          <w:color w:val="000000"/>
          <w:sz w:val="28"/>
        </w:rPr>
        <w:t>
</w:t>
      </w:r>
      <w:r>
        <w:rPr>
          <w:rFonts w:ascii="Times New Roman"/>
          <w:b w:val="false"/>
          <w:i/>
          <w:color w:val="000000"/>
          <w:sz w:val="28"/>
        </w:rPr>
        <w:t>      Аманкелді ауданының ішкі істер</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_____________________ М.Сыздықов</w:t>
      </w:r>
      <w:r>
        <w:br/>
      </w:r>
      <w:r>
        <w:rPr>
          <w:rFonts w:ascii="Times New Roman"/>
          <w:b w:val="false"/>
          <w:i w:val="false"/>
          <w:color w:val="000000"/>
          <w:sz w:val="28"/>
        </w:rPr>
        <w:t>
</w:t>
      </w:r>
      <w:r>
        <w:rPr>
          <w:rFonts w:ascii="Times New Roman"/>
          <w:b w:val="false"/>
          <w:i/>
          <w:color w:val="000000"/>
          <w:sz w:val="28"/>
        </w:rPr>
        <w:t>      2010 жылғы 17 қыркүйекте</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17 қыркүйектегі  </w:t>
      </w:r>
      <w:r>
        <w:br/>
      </w:r>
      <w:r>
        <w:rPr>
          <w:rFonts w:ascii="Times New Roman"/>
          <w:b w:val="false"/>
          <w:i w:val="false"/>
          <w:color w:val="000000"/>
          <w:sz w:val="28"/>
        </w:rPr>
        <w:t xml:space="preserve">
№ 207 шешімімен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Аманкелді ауданының елді мекендерінде иттер</w:t>
      </w:r>
      <w:r>
        <w:br/>
      </w:r>
      <w:r>
        <w:rPr>
          <w:rFonts w:ascii="Times New Roman"/>
          <w:b w:val="false"/>
          <w:i w:val="false"/>
          <w:color w:val="000000"/>
          <w:sz w:val="28"/>
        </w:rPr>
        <w:t>
</w:t>
      </w:r>
      <w:r>
        <w:rPr>
          <w:rFonts w:ascii="Times New Roman"/>
          <w:b/>
          <w:i w:val="false"/>
          <w:color w:val="000080"/>
          <w:sz w:val="28"/>
        </w:rPr>
        <w:t>мен мысықтарды күтіп-ұстау Ережесі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Аманкелді</w:t>
      </w:r>
      <w:r>
        <w:rPr>
          <w:rFonts w:ascii="Times New Roman"/>
          <w:b w:val="false"/>
          <w:i w:val="false"/>
          <w:color w:val="000000"/>
          <w:sz w:val="28"/>
        </w:rPr>
        <w:t xml:space="preserve"> ауданының елді мекендерінде</w:t>
      </w:r>
      <w:r>
        <w:rPr>
          <w:rFonts w:ascii="Times New Roman"/>
          <w:b w:val="false"/>
          <w:i w:val="false"/>
          <w:color w:val="000000"/>
          <w:sz w:val="28"/>
        </w:rPr>
        <w:t xml:space="preserve"> иттер мен мысықтарды ұстаудың осы Ережелері (әрі қарай-Ереже) Аманкелді ауданы аумағында иттер мен мысықтардың</w:t>
      </w:r>
      <w:r>
        <w:rPr>
          <w:rFonts w:ascii="Times New Roman"/>
          <w:b w:val="false"/>
          <w:i w:val="false"/>
          <w:color w:val="000000"/>
          <w:sz w:val="28"/>
        </w:rPr>
        <w:t xml:space="preserve"> ұстау тәртібін реттеу мақсатымен әзірленген.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Ереже, меншік нысанына қарамастан, иттер мен мысықтарды ұстайтын жеке және заңды тұлғаларға бірдей таратылады. Ережеге қызметтік иттерді </w:t>
      </w:r>
      <w:r>
        <w:rPr>
          <w:rFonts w:ascii="Times New Roman"/>
          <w:b w:val="false"/>
          <w:i w:val="false"/>
          <w:color w:val="000000"/>
          <w:sz w:val="28"/>
        </w:rPr>
        <w:t>ұстайтын құқық қорғау органдардың мемлекеттік мекемелері жатпайды.</w:t>
      </w:r>
      <w:r>
        <w:br/>
      </w:r>
      <w:r>
        <w:rPr>
          <w:rFonts w:ascii="Times New Roman"/>
          <w:b w:val="false"/>
          <w:i w:val="false"/>
          <w:color w:val="000000"/>
          <w:sz w:val="28"/>
        </w:rPr>
        <w:t>
</w:t>
      </w:r>
      <w:r>
        <w:rPr>
          <w:rFonts w:ascii="Times New Roman"/>
          <w:b w:val="false"/>
          <w:i w:val="false"/>
          <w:color w:val="000000"/>
          <w:sz w:val="28"/>
        </w:rPr>
        <w:t xml:space="preserve">
      3. Осы Ереже Қазақстан Республикасының 2001 жылғы 30 қаңтардағы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"Ветеринария туралы" 2002 жылғы 10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Жануарларды ұстау шарты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Иттер мен мысықтарды ұстайтын иелеріне санитарлық-гигиеналық, ветеринарлық ережелерін сақтау керек.</w:t>
      </w:r>
      <w:r>
        <w:br/>
      </w:r>
      <w:r>
        <w:rPr>
          <w:rFonts w:ascii="Times New Roman"/>
          <w:b w:val="false"/>
          <w:i w:val="false"/>
          <w:color w:val="000000"/>
          <w:sz w:val="28"/>
        </w:rPr>
        <w:t>
</w:t>
      </w:r>
      <w:r>
        <w:rPr>
          <w:rFonts w:ascii="Times New Roman"/>
          <w:b w:val="false"/>
          <w:i w:val="false"/>
          <w:color w:val="000000"/>
          <w:sz w:val="28"/>
        </w:rPr>
        <w:t>
      5. Көпқабатты үйлердің қоғамдық орындарында (баспалдақ торларында, жер қабаттарында, дәліздерде) сонымен қатар балкондарда және лоджияларда иттерді ұстауға рұқсат етілмейді.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Жеке үй иелеріне иттерді ұстау олардың қашып кетпеуін және жеке үйдің шекарасында ұстауды қадағалау. Үй ауласына кіреберісінде, дарбазада иттер бар екендігі туралы белгі болуы тиіс.</w:t>
      </w:r>
      <w:r>
        <w:br/>
      </w:r>
      <w:r>
        <w:rPr>
          <w:rFonts w:ascii="Times New Roman"/>
          <w:b w:val="false"/>
          <w:i w:val="false"/>
          <w:color w:val="000000"/>
          <w:sz w:val="28"/>
        </w:rPr>
        <w:t>
</w:t>
      </w:r>
      <w:r>
        <w:rPr>
          <w:rFonts w:ascii="Times New Roman"/>
          <w:b w:val="false"/>
          <w:i w:val="false"/>
          <w:color w:val="000000"/>
          <w:sz w:val="28"/>
        </w:rPr>
        <w:t>
      7. Көшеде, аулада, қоғамдық орындарда иесіз, бос жүрген иттер мен мысықтар белгіленген тәртіпте және сақтану ережесін сақтай отырып ауланады.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Жануарларды ұстау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Иттер мен мысықтардың иелері:</w:t>
      </w:r>
      <w:r>
        <w:br/>
      </w:r>
      <w:r>
        <w:rPr>
          <w:rFonts w:ascii="Times New Roman"/>
          <w:b w:val="false"/>
          <w:i w:val="false"/>
          <w:color w:val="000000"/>
          <w:sz w:val="28"/>
        </w:rPr>
        <w:t>
</w:t>
      </w:r>
      <w:r>
        <w:rPr>
          <w:rFonts w:ascii="Times New Roman"/>
          <w:b w:val="false"/>
          <w:i w:val="false"/>
          <w:color w:val="000000"/>
          <w:sz w:val="28"/>
        </w:rPr>
        <w:t>      1) иттер мен мысықтардың ұстауын негізгі Ереженің талаптарына сәйкес қамтамасыз етеді;</w:t>
      </w:r>
      <w:r>
        <w:br/>
      </w:r>
      <w:r>
        <w:rPr>
          <w:rFonts w:ascii="Times New Roman"/>
          <w:b w:val="false"/>
          <w:i w:val="false"/>
          <w:color w:val="000000"/>
          <w:sz w:val="28"/>
        </w:rPr>
        <w:t>
</w:t>
      </w:r>
      <w:r>
        <w:rPr>
          <w:rFonts w:ascii="Times New Roman"/>
          <w:b w:val="false"/>
          <w:i w:val="false"/>
          <w:color w:val="000000"/>
          <w:sz w:val="28"/>
        </w:rPr>
        <w:t>      2) қоршағандардың қауіпсіздігін қамтамасыз етуді, санитарлық ережелерді сақтау үшін қажетті шараларды қолданады;</w:t>
      </w:r>
      <w:r>
        <w:br/>
      </w:r>
      <w:r>
        <w:rPr>
          <w:rFonts w:ascii="Times New Roman"/>
          <w:b w:val="false"/>
          <w:i w:val="false"/>
          <w:color w:val="000000"/>
          <w:sz w:val="28"/>
        </w:rPr>
        <w:t>
</w:t>
      </w:r>
      <w:r>
        <w:rPr>
          <w:rFonts w:ascii="Times New Roman"/>
          <w:b w:val="false"/>
          <w:i w:val="false"/>
          <w:color w:val="000000"/>
          <w:sz w:val="28"/>
        </w:rPr>
        <w:t>      3) иттер мен мысықтарды қыдыртқанда пайда болған лас қалдықтардан, жалпыға ортақ қолданылатын және басқа да ластанған қоғамдық орындарды тазартады;</w:t>
      </w:r>
      <w:r>
        <w:br/>
      </w:r>
      <w:r>
        <w:rPr>
          <w:rFonts w:ascii="Times New Roman"/>
          <w:b w:val="false"/>
          <w:i w:val="false"/>
          <w:color w:val="000000"/>
          <w:sz w:val="28"/>
        </w:rPr>
        <w:t>
</w:t>
      </w:r>
      <w:r>
        <w:rPr>
          <w:rFonts w:ascii="Times New Roman"/>
          <w:b w:val="false"/>
          <w:i w:val="false"/>
          <w:color w:val="000000"/>
          <w:sz w:val="28"/>
        </w:rPr>
        <w:t>      4) жануарды егу, қарау және емдеуге байланысты осыларды жүзеге асырған тұлғалардың барлық шығындарын өтейді;</w:t>
      </w:r>
      <w:r>
        <w:br/>
      </w:r>
      <w:r>
        <w:rPr>
          <w:rFonts w:ascii="Times New Roman"/>
          <w:b w:val="false"/>
          <w:i w:val="false"/>
          <w:color w:val="000000"/>
          <w:sz w:val="28"/>
        </w:rPr>
        <w:t>
</w:t>
      </w:r>
      <w:r>
        <w:rPr>
          <w:rFonts w:ascii="Times New Roman"/>
          <w:b w:val="false"/>
          <w:i w:val="false"/>
          <w:color w:val="000000"/>
          <w:sz w:val="28"/>
        </w:rPr>
        <w:t>      5) жануарлар адамдарды тістеген, сонымен қатар жануарлардың қапыда опат болған барлық жағдайлар жөнінде селолық округтің ветеринарлық инспекторына немесе ветеринарлық қадағалау бөліміне және денсаулық сақтау органдарын хабарландырады, ауруға күмәнді болған жағдайда, ветеринарлық қызметінің мамандары келгенше, жануарды жеке ұстайды немесе жануарды өз көлігімен, қоғамдық көлікті қолданбай мал дәрігеріне жеткізуі тиіс;</w:t>
      </w:r>
      <w:r>
        <w:br/>
      </w:r>
      <w:r>
        <w:rPr>
          <w:rFonts w:ascii="Times New Roman"/>
          <w:b w:val="false"/>
          <w:i w:val="false"/>
          <w:color w:val="000000"/>
          <w:sz w:val="28"/>
        </w:rPr>
        <w:t>
      6) өліп қалған жануарлардың өлекселерін мал қорымдарында өртеуге немесе өлексе жағатын пештерде өртеуді қамтамасыз етуі керек;</w:t>
      </w:r>
      <w:r>
        <w:br/>
      </w:r>
      <w:r>
        <w:rPr>
          <w:rFonts w:ascii="Times New Roman"/>
          <w:b w:val="false"/>
          <w:i w:val="false"/>
          <w:color w:val="000000"/>
          <w:sz w:val="28"/>
        </w:rPr>
        <w:t>
</w:t>
      </w:r>
      <w:r>
        <w:rPr>
          <w:rFonts w:ascii="Times New Roman"/>
          <w:b w:val="false"/>
          <w:i w:val="false"/>
          <w:color w:val="000000"/>
          <w:sz w:val="28"/>
        </w:rPr>
        <w:t>      7) ветеринарлық қызметкерлерге жануарларды диагностикалық зерттеу және вакцинация мен дегельминтизацияны өткізу үшін олардың талабы бойынша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Жануарларды қыдырта жүріп, олардың иелері мына ережелерді ұстану керек:</w:t>
      </w:r>
      <w:r>
        <w:br/>
      </w:r>
      <w:r>
        <w:rPr>
          <w:rFonts w:ascii="Times New Roman"/>
          <w:b w:val="false"/>
          <w:i w:val="false"/>
          <w:color w:val="000000"/>
          <w:sz w:val="28"/>
        </w:rPr>
        <w:t>
</w:t>
      </w:r>
      <w:r>
        <w:rPr>
          <w:rFonts w:ascii="Times New Roman"/>
          <w:b w:val="false"/>
          <w:i w:val="false"/>
          <w:color w:val="000000"/>
          <w:sz w:val="28"/>
        </w:rPr>
        <w:t>      1) иттерді аулада, балалар алаңдарында, мектеп аулаларында, стадиондарда, саябақтарда, скверлерде қыдыртуға болмайды. Қыдыратын орынға жеткенше иттер мен мысықтардың қалдырған (табиғи шығарылымдарын) ластауларын тазартуға;</w:t>
      </w:r>
      <w:r>
        <w:br/>
      </w:r>
      <w:r>
        <w:rPr>
          <w:rFonts w:ascii="Times New Roman"/>
          <w:b w:val="false"/>
          <w:i w:val="false"/>
          <w:color w:val="000000"/>
          <w:sz w:val="28"/>
        </w:rPr>
        <w:t>
</w:t>
      </w:r>
      <w:r>
        <w:rPr>
          <w:rFonts w:ascii="Times New Roman"/>
          <w:b w:val="false"/>
          <w:i w:val="false"/>
          <w:color w:val="000000"/>
          <w:sz w:val="28"/>
        </w:rPr>
        <w:t>      2) иттерді арнайы бекітілген, қоршалған жерлерде қыдырту керек, егер осындай жерлер болмаса, иттерді қыдырту құла далада жүзеге асырылады;</w:t>
      </w:r>
      <w:r>
        <w:br/>
      </w:r>
      <w:r>
        <w:rPr>
          <w:rFonts w:ascii="Times New Roman"/>
          <w:b w:val="false"/>
          <w:i w:val="false"/>
          <w:color w:val="000000"/>
          <w:sz w:val="28"/>
        </w:rPr>
        <w:t>
</w:t>
      </w:r>
      <w:r>
        <w:rPr>
          <w:rFonts w:ascii="Times New Roman"/>
          <w:b w:val="false"/>
          <w:i w:val="false"/>
          <w:color w:val="000000"/>
          <w:sz w:val="28"/>
        </w:rPr>
        <w:t>      3) адамдар көп шоғырланатын жерлерде, қоғамдық көліктерде және қоғамдық орындарда иттерді қысқа жіппен және мұрынға киетін құралмен шығару керек;</w:t>
      </w:r>
      <w:r>
        <w:br/>
      </w:r>
      <w:r>
        <w:rPr>
          <w:rFonts w:ascii="Times New Roman"/>
          <w:b w:val="false"/>
          <w:i w:val="false"/>
          <w:color w:val="000000"/>
          <w:sz w:val="28"/>
        </w:rPr>
        <w:t>
      4) иттердің серуендеуі үшін арнайы белгіленген, қоршалған орындарда және бос жерлерде адамдар жоқ кезде иттерді мойын жіпсіз және мұрынға киетін құралды шешпей жіберу рұқсат етіледі;</w:t>
      </w:r>
      <w:r>
        <w:br/>
      </w:r>
      <w:r>
        <w:rPr>
          <w:rFonts w:ascii="Times New Roman"/>
          <w:b w:val="false"/>
          <w:i w:val="false"/>
          <w:color w:val="000000"/>
          <w:sz w:val="28"/>
        </w:rPr>
        <w:t>
</w:t>
      </w:r>
      <w:r>
        <w:rPr>
          <w:rFonts w:ascii="Times New Roman"/>
          <w:b w:val="false"/>
          <w:i w:val="false"/>
          <w:color w:val="000000"/>
          <w:sz w:val="28"/>
        </w:rPr>
        <w:t>      5) иттерді түнгі уақытта қыдыртқан кезде олардың иелері тыныштықты сақтау шараларын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