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1557d" w14:textId="9815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қалалық мәслихатының 2009 жылғы 23 желтоқсандағы № 212 "Арқалық қаласының 2010-2012 жылдарға арналған бюджеті туралы" шешімін іске асыру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әкімдігінің 2010 жылғы 25 қаңтардағы № 29 қаулысы. Қостанай облысы Арқалық қаласының Әділет басқармасында 2010 жылғы 10 наурызда № 9-3-125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 Бюджеттік кодексінің 56-бабы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14) тармақшасы</w:t>
      </w:r>
      <w:r>
        <w:rPr>
          <w:rFonts w:ascii="Times New Roman"/>
          <w:b w:val="false"/>
          <w:i w:val="false"/>
          <w:color w:val="000000"/>
          <w:sz w:val="28"/>
        </w:rPr>
        <w:t xml:space="preserve">, Қазақстан Республикасының 1995 жылғы 28 сәуірдегі "Ұлы Отан соғысының қатынасушыларына, мүгедектеріне және оларға теңестірілгендерге берілетін жеңілдіктер мен әлеуметтік қорғау туралы" Заңының </w:t>
      </w:r>
      <w:r>
        <w:rPr>
          <w:rFonts w:ascii="Times New Roman"/>
          <w:b w:val="false"/>
          <w:i w:val="false"/>
          <w:color w:val="000000"/>
          <w:sz w:val="28"/>
        </w:rPr>
        <w:t>20-бабы</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7-бабы</w:t>
      </w:r>
      <w:r>
        <w:rPr>
          <w:rFonts w:ascii="Times New Roman"/>
          <w:b w:val="false"/>
          <w:i w:val="false"/>
          <w:color w:val="000000"/>
          <w:sz w:val="28"/>
        </w:rPr>
        <w:t xml:space="preserve">, Қазақстан Республикасының 2005 жылғы 13 сәуірдегі "Қазақстан Республикасындағы мүгедектерді әлеуметтік қорғау туралы" </w:t>
      </w:r>
      <w:r>
        <w:rPr>
          <w:rFonts w:ascii="Times New Roman"/>
          <w:b w:val="false"/>
          <w:i w:val="false"/>
          <w:color w:val="000000"/>
          <w:sz w:val="28"/>
        </w:rPr>
        <w:t>Заңы</w:t>
      </w:r>
      <w:r>
        <w:rPr>
          <w:rFonts w:ascii="Times New Roman"/>
          <w:b w:val="false"/>
          <w:i w:val="false"/>
          <w:color w:val="000000"/>
          <w:sz w:val="28"/>
        </w:rPr>
        <w:t>, Қазақстан Республикасының 2007 жылғы 27 шілдедегі "</w:t>
      </w:r>
      <w:r>
        <w:rPr>
          <w:rFonts w:ascii="Times New Roman"/>
          <w:b w:val="false"/>
          <w:i w:val="false"/>
          <w:color w:val="000000"/>
          <w:sz w:val="28"/>
        </w:rPr>
        <w:t>Білім туралы</w:t>
      </w:r>
      <w:r>
        <w:rPr>
          <w:rFonts w:ascii="Times New Roman"/>
          <w:b w:val="false"/>
          <w:i w:val="false"/>
          <w:color w:val="000000"/>
          <w:sz w:val="28"/>
        </w:rPr>
        <w:t xml:space="preserve">" Заңы, Қазақстан Республикасының 2004 жылғы 7 шілдедегі "Қазақстан Республикасындағы мемлекеттік жастар саясаты туралы" Заңының </w:t>
      </w:r>
      <w:r>
        <w:rPr>
          <w:rFonts w:ascii="Times New Roman"/>
          <w:b w:val="false"/>
          <w:i w:val="false"/>
          <w:color w:val="000000"/>
          <w:sz w:val="28"/>
        </w:rPr>
        <w:t>5-бабы</w:t>
      </w:r>
      <w:r>
        <w:rPr>
          <w:rFonts w:ascii="Times New Roman"/>
          <w:b w:val="false"/>
          <w:i w:val="false"/>
          <w:color w:val="000000"/>
          <w:sz w:val="28"/>
        </w:rPr>
        <w:t xml:space="preserve"> 11) тармақшасы негізінде, Арқалық қалалық мәслихатының 2009 жылдың 23 желтоқсандағы </w:t>
      </w:r>
      <w:r>
        <w:rPr>
          <w:rFonts w:ascii="Times New Roman"/>
          <w:b w:val="false"/>
          <w:i w:val="false"/>
          <w:color w:val="000000"/>
          <w:sz w:val="28"/>
        </w:rPr>
        <w:t>№ 212</w:t>
      </w:r>
      <w:r>
        <w:rPr>
          <w:rFonts w:ascii="Times New Roman"/>
          <w:b w:val="false"/>
          <w:i w:val="false"/>
          <w:color w:val="000000"/>
          <w:sz w:val="28"/>
        </w:rPr>
        <w:t xml:space="preserve"> "Арқалық қаласының 2010-2012 жылдарға арналған бюджеті туралы", Нормативтік құқықтық актілерді мемлекеттік тіркеу тізілімінде 9-3-120 нөмірімен тіркелген, шешімін іске асыру мақсатында Арқалық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Ұлы Отан соғысының қатынасушылары мен мүгедектерінің тұрмыстық мұқтаждығына арналған бір адамға 8 (сегіз) айлық есептік көрсеткіш мөлшеріндегі жергілікті бюджет қаржысы есебінен берілетін ай сайынғы қосымша әлеуметтік көмек:</w:t>
      </w:r>
    </w:p>
    <w:bookmarkEnd w:id="1"/>
    <w:p>
      <w:pPr>
        <w:spacing w:after="0"/>
        <w:ind w:left="0"/>
        <w:jc w:val="both"/>
      </w:pPr>
      <w:r>
        <w:rPr>
          <w:rFonts w:ascii="Times New Roman"/>
          <w:b w:val="false"/>
          <w:i w:val="false"/>
          <w:color w:val="000000"/>
          <w:sz w:val="28"/>
        </w:rPr>
        <w:t>
      Ұлы Отан соғысының қатынасушылары мен мүгедектерінің тұрмыстық мұқтаждығына арналған 6 (алты) айлық есептік көрсеткіші мөлшерінде әлеуметтік көмек. Ұлы Отан соғысының қатынасушылары мен мүгедектерінің тұрмыстық мұқтаждығына арналған ай сайынғы әлеуметтік көмек арыз берген уақытынан басталып, арыз берушінің қайтыс болуына немесе оның Арқалық қаласынан басқа жерге тұрақты тұруға кетуіне байланысты тоқтатылады. Төлем төлеу аталған жағдайлар болғаннан кейін келесі күннен бастап тоқтатылады;</w:t>
      </w:r>
    </w:p>
    <w:p>
      <w:pPr>
        <w:spacing w:after="0"/>
        <w:ind w:left="0"/>
        <w:jc w:val="both"/>
      </w:pPr>
      <w:r>
        <w:rPr>
          <w:rFonts w:ascii="Times New Roman"/>
          <w:b w:val="false"/>
          <w:i w:val="false"/>
          <w:color w:val="000000"/>
          <w:sz w:val="28"/>
        </w:rPr>
        <w:t>
      ауылдардың аз қамтылған отбасыларына жеке қосалқы шаруашылықты дамытуға 65 (алпыс бес), ал отырғызылатын тұқымдарды сатып алуға 7 (жеті) айлық есептік көрсеткіш мөлшерінде бір жолғы әлеуметтік көмек;</w:t>
      </w:r>
    </w:p>
    <w:p>
      <w:pPr>
        <w:spacing w:after="0"/>
        <w:ind w:left="0"/>
        <w:jc w:val="both"/>
      </w:pPr>
      <w:r>
        <w:rPr>
          <w:rFonts w:ascii="Times New Roman"/>
          <w:b w:val="false"/>
          <w:i w:val="false"/>
          <w:color w:val="000000"/>
          <w:sz w:val="28"/>
        </w:rPr>
        <w:t>
      техникалық, кәсіптік, орта білімнен кейінгі немесе жоғары білім алуға байланысты шығындарды өтеу үшін халықтың әлеуметтік қорғалатын топтарына жататын және жергілікті бюджет қаржысы есебінен оқитын жастарға әлеуметтік көмек;</w:t>
      </w:r>
    </w:p>
    <w:p>
      <w:pPr>
        <w:spacing w:after="0"/>
        <w:ind w:left="0"/>
        <w:jc w:val="both"/>
      </w:pPr>
      <w:r>
        <w:rPr>
          <w:rFonts w:ascii="Times New Roman"/>
          <w:b w:val="false"/>
          <w:i w:val="false"/>
          <w:color w:val="000000"/>
          <w:sz w:val="28"/>
        </w:rPr>
        <w:t>
      Ауғанстан Республикасынан кеңес әскерлерін шығарудың күніне соғыс қимылдары кезінде оқу жиындарына шақырылып, Ауғанстаға жіберілген әскери міндеттілерге, соғыс қимылдары кезінде осы елге жүктер жеткізу үшін Ауғанстанға жіберілген автомобиль батальондарының әскери қызметшілеріне, бұрынғы Советтік Социалистік Республикалар Одағының аумағынан жауынгерлік тапсырмаларды орындауға ұшулар жасаған ұшқыштар құрамының әскери қызметшілеріне, Ауғанстандағы кеңестік әскери контингентке қызмет көрсеткен жұмысшылар мен қызметшілерге, жарақаттар, контузиялар немесе мертігулер алғандарға не Ауғанстандағы соғыс қимылдарын қамтамасыз етуге қатынасқаны үшін бұрынғы Советтік Социалистік Республикалар Одағының ордендері және медальдарымен марапатталғандарға 5 (бес) айлық есептік көрсеткіш мөлшерінде бір жолғы әлеуметтік көмек көрсету. Әлеуметтік көмек тиісті бюджетте қарастырылған қаражаттың шегінде оқудың құны мөлшерінде тағайындалып төленеді;</w:t>
      </w:r>
    </w:p>
    <w:p>
      <w:pPr>
        <w:spacing w:after="0"/>
        <w:ind w:left="0"/>
        <w:jc w:val="both"/>
      </w:pPr>
      <w:r>
        <w:rPr>
          <w:rFonts w:ascii="Times New Roman"/>
          <w:b w:val="false"/>
          <w:i w:val="false"/>
          <w:color w:val="000000"/>
          <w:sz w:val="28"/>
        </w:rPr>
        <w:t>
      туберкулездің жұқпалы түрімен ауыратын аз қамтылған азаматтарды қосымша тамақтандыруға 8 (сегіз) айға дейінгі мерзімге ай сайын 5 (бес) айлық есептік көрсеткіш мөлшеріндегі әлеуметтік көмек;</w:t>
      </w:r>
    </w:p>
    <w:p>
      <w:pPr>
        <w:spacing w:after="0"/>
        <w:ind w:left="0"/>
        <w:jc w:val="both"/>
      </w:pPr>
      <w:r>
        <w:rPr>
          <w:rFonts w:ascii="Times New Roman"/>
          <w:b w:val="false"/>
          <w:i w:val="false"/>
          <w:color w:val="000000"/>
          <w:sz w:val="28"/>
        </w:rPr>
        <w:t>
      жұмыссыз азаматтар мен кәмелетке толмаған балаларды жерлеуге 10 (он) айлық есептік көрсеткіш мөлшердегі бір жолғы әлеуметтік көмек;</w:t>
      </w:r>
    </w:p>
    <w:p>
      <w:pPr>
        <w:spacing w:after="0"/>
        <w:ind w:left="0"/>
        <w:jc w:val="both"/>
      </w:pPr>
      <w:r>
        <w:rPr>
          <w:rFonts w:ascii="Times New Roman"/>
          <w:b w:val="false"/>
          <w:i w:val="false"/>
          <w:color w:val="000000"/>
          <w:sz w:val="28"/>
        </w:rPr>
        <w:t>
      Ұлы Отан соғысының қатынасушылары мен мүгедектеріне телефон орнатуға 8 (сегіз) айлық есептік көрсеткіш мөлшерінде бір жолғы әлеуметтік көмек. Жерлеуге арналған әлеуметтік көмек отбасы мүшелеріне, немесе жұмыспен қамту мәселелері бойынша қаза болған сәтінде уәкілетті органда жұмыссыз ретінде ресми түрде тіркелген жұмыссызды жерлеген тұлғаға тағайындалып, төленеді. Кәмелетке жасы толмаған балаларды жерлеуге арналған әлеуметтік көмек өтініш берушіге тағайындалып, төленеді" деген сөздермен толықтырылсын;</w:t>
      </w:r>
    </w:p>
    <w:p>
      <w:pPr>
        <w:spacing w:after="0"/>
        <w:ind w:left="0"/>
        <w:jc w:val="both"/>
      </w:pPr>
      <w:r>
        <w:rPr>
          <w:rFonts w:ascii="Times New Roman"/>
          <w:b w:val="false"/>
          <w:i w:val="false"/>
          <w:color w:val="000000"/>
          <w:sz w:val="28"/>
        </w:rPr>
        <w:t>
      жан басына шаққандағы табыс облыс бойынша белгіленген кедейлік шегінен төмен жандарға электр қуаты мен суды есептеу құралдарын алу мен орнатуға 10 (он) айлық есептік көрсеткіш мөлшерінде бір жолғы әлеуметтік көмек.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Қостанай облысы Арқалық қаласы әкімдігінің 2010.09.20 </w:t>
      </w:r>
      <w:r>
        <w:rPr>
          <w:rFonts w:ascii="Times New Roman"/>
          <w:b w:val="false"/>
          <w:i w:val="false"/>
          <w:color w:val="000000"/>
          <w:sz w:val="28"/>
        </w:rPr>
        <w:t>№ 382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1-1. Қоса беріліп отырған әлеуметтік көмекті тағайындау үшін қажетті құжаттардың тізбесі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 тармақпен толықтырылды - Қостанай облысы Арқалық қаласы әкімдігінің 2010.09.20 </w:t>
      </w:r>
      <w:r>
        <w:rPr>
          <w:rFonts w:ascii="Times New Roman"/>
          <w:b w:val="false"/>
          <w:i w:val="false"/>
          <w:color w:val="000000"/>
          <w:sz w:val="28"/>
        </w:rPr>
        <w:t>№ 382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Әлеуметтік көмекті мемлекеттік сатып алу туралы заңнамада белгіленген тәртіп банктік операциясы түрлеріне сәйкес Қазақстан Республикасының Ұлттық банкісінде лицензиясы бар ұйымдар арқылы өтініш берушінің жеке шоттарына аударылу арқылы жүзеге асады.</w:t>
      </w:r>
    </w:p>
    <w:bookmarkEnd w:id="3"/>
    <w:bookmarkStart w:name="z4" w:id="4"/>
    <w:p>
      <w:pPr>
        <w:spacing w:after="0"/>
        <w:ind w:left="0"/>
        <w:jc w:val="both"/>
      </w:pPr>
      <w:r>
        <w:rPr>
          <w:rFonts w:ascii="Times New Roman"/>
          <w:b w:val="false"/>
          <w:i w:val="false"/>
          <w:color w:val="000000"/>
          <w:sz w:val="28"/>
        </w:rPr>
        <w:t>
      3. Осы қаулының орындалуын бақылау қала әкімінің орынбасары Р.С. Жакуповаға жүктелсін.</w:t>
      </w:r>
    </w:p>
    <w:bookmarkEnd w:id="4"/>
    <w:bookmarkStart w:name="z5" w:id="5"/>
    <w:p>
      <w:pPr>
        <w:spacing w:after="0"/>
        <w:ind w:left="0"/>
        <w:jc w:val="both"/>
      </w:pPr>
      <w:r>
        <w:rPr>
          <w:rFonts w:ascii="Times New Roman"/>
          <w:b w:val="false"/>
          <w:i w:val="false"/>
          <w:color w:val="000000"/>
          <w:sz w:val="28"/>
        </w:rPr>
        <w:t>
      4. Осы қаулы 2010 жылғы 1 қаңтардан бастап қолданысқа енеді.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қаласының әкімі Т. Төлеубаев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 әкімдігінің экономика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бюджеттік жоспарлау бөлімі"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мекемесінің бастығы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 Н. Гайдаренко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 әкімдігінің қаржы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бөлімі" мемлекеттік мекемесінің бастығы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 А. Мұхамбетжанова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 әкімдігінің жұмыспен қамту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әлеуметтік бағдарламалар бөлімі"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мекемесінің бастығы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 К. Омарова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 2010 жылғы</w:t>
            </w:r>
            <w:r>
              <w:br/>
            </w:r>
            <w:r>
              <w:rPr>
                <w:rFonts w:ascii="Times New Roman"/>
                <w:b w:val="false"/>
                <w:i w:val="false"/>
                <w:color w:val="000000"/>
                <w:sz w:val="20"/>
              </w:rPr>
              <w:t>20 қыркүйектегі № 382</w:t>
            </w:r>
            <w:r>
              <w:br/>
            </w:r>
            <w:r>
              <w:rPr>
                <w:rFonts w:ascii="Times New Roman"/>
                <w:b w:val="false"/>
                <w:i w:val="false"/>
                <w:color w:val="000000"/>
                <w:sz w:val="20"/>
              </w:rPr>
              <w:t>қаулысына қосымша</w:t>
            </w:r>
            <w:r>
              <w:br/>
            </w:r>
            <w:r>
              <w:rPr>
                <w:rFonts w:ascii="Times New Roman"/>
                <w:b w:val="false"/>
                <w:i w:val="false"/>
                <w:color w:val="000000"/>
                <w:sz w:val="20"/>
              </w:rPr>
              <w:t>2010 жылғы 25 қаңтардағы</w:t>
            </w:r>
            <w:r>
              <w:br/>
            </w:r>
            <w:r>
              <w:rPr>
                <w:rFonts w:ascii="Times New Roman"/>
                <w:b w:val="false"/>
                <w:i w:val="false"/>
                <w:color w:val="000000"/>
                <w:sz w:val="20"/>
              </w:rPr>
              <w:t>№ 29 әкімдіктің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Әлеуметтік көмекті тағайындау үшін</w:t>
      </w:r>
      <w:r>
        <w:br/>
      </w:r>
      <w:r>
        <w:rPr>
          <w:rFonts w:ascii="Times New Roman"/>
          <w:b/>
          <w:i w:val="false"/>
          <w:color w:val="000000"/>
        </w:rPr>
        <w:t>қажетті құжаттардың тізбесі</w:t>
      </w:r>
    </w:p>
    <w:p>
      <w:pPr>
        <w:spacing w:after="0"/>
        <w:ind w:left="0"/>
        <w:jc w:val="both"/>
      </w:pPr>
      <w:r>
        <w:rPr>
          <w:rFonts w:ascii="Times New Roman"/>
          <w:b w:val="false"/>
          <w:i w:val="false"/>
          <w:color w:val="ff0000"/>
          <w:sz w:val="28"/>
        </w:rPr>
        <w:t xml:space="preserve">
      Ескерту. Қаулы қосымшаға толықтырылды - Қостанай облысы Арқалық қаласы әкімдігінің 2010.09.20 </w:t>
      </w:r>
      <w:r>
        <w:rPr>
          <w:rFonts w:ascii="Times New Roman"/>
          <w:b w:val="false"/>
          <w:i w:val="false"/>
          <w:color w:val="ff0000"/>
          <w:sz w:val="28"/>
        </w:rPr>
        <w:t>№ 382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p>
    <w:bookmarkStart w:name="z8" w:id="6"/>
    <w:p>
      <w:pPr>
        <w:spacing w:after="0"/>
        <w:ind w:left="0"/>
        <w:jc w:val="both"/>
      </w:pPr>
      <w:r>
        <w:rPr>
          <w:rFonts w:ascii="Times New Roman"/>
          <w:b w:val="false"/>
          <w:i w:val="false"/>
          <w:color w:val="000000"/>
          <w:sz w:val="28"/>
        </w:rPr>
        <w:t>
      1. Әлеуметтік көмекті тағайындау үшін мынадай құжаттар міндетті болып табылады:</w:t>
      </w:r>
    </w:p>
    <w:bookmarkEnd w:id="6"/>
    <w:p>
      <w:pPr>
        <w:spacing w:after="0"/>
        <w:ind w:left="0"/>
        <w:jc w:val="both"/>
      </w:pPr>
      <w:r>
        <w:rPr>
          <w:rFonts w:ascii="Times New Roman"/>
          <w:b w:val="false"/>
          <w:i w:val="false"/>
          <w:color w:val="000000"/>
          <w:sz w:val="28"/>
        </w:rPr>
        <w:t>
      әлеуметтік көмекті беруге өтініш беруші тұлғаның еркін үлгіде жазылған өтініші;</w:t>
      </w:r>
    </w:p>
    <w:p>
      <w:pPr>
        <w:spacing w:after="0"/>
        <w:ind w:left="0"/>
        <w:jc w:val="both"/>
      </w:pPr>
      <w:r>
        <w:rPr>
          <w:rFonts w:ascii="Times New Roman"/>
          <w:b w:val="false"/>
          <w:i w:val="false"/>
          <w:color w:val="000000"/>
          <w:sz w:val="28"/>
        </w:rPr>
        <w:t>
      өтініш берушінің жеке басын куәландыратын құжаттың көшірмесі;</w:t>
      </w:r>
    </w:p>
    <w:p>
      <w:pPr>
        <w:spacing w:after="0"/>
        <w:ind w:left="0"/>
        <w:jc w:val="both"/>
      </w:pPr>
      <w:r>
        <w:rPr>
          <w:rFonts w:ascii="Times New Roman"/>
          <w:b w:val="false"/>
          <w:i w:val="false"/>
          <w:color w:val="000000"/>
          <w:sz w:val="28"/>
        </w:rPr>
        <w:t>
      кәмелетке жасы толмаған баланың заңды өкілі болып табылатын өтініш беруші үшін аталған мәртебені растайтын құжаттың көшірмесі;</w:t>
      </w:r>
    </w:p>
    <w:p>
      <w:pPr>
        <w:spacing w:after="0"/>
        <w:ind w:left="0"/>
        <w:jc w:val="both"/>
      </w:pPr>
      <w:r>
        <w:rPr>
          <w:rFonts w:ascii="Times New Roman"/>
          <w:b w:val="false"/>
          <w:i w:val="false"/>
          <w:color w:val="000000"/>
          <w:sz w:val="28"/>
        </w:rPr>
        <w:t>
      азаматтарды тіркеу кітабының көшірмесі.</w:t>
      </w:r>
    </w:p>
    <w:bookmarkStart w:name="z9" w:id="7"/>
    <w:p>
      <w:pPr>
        <w:spacing w:after="0"/>
        <w:ind w:left="0"/>
        <w:jc w:val="both"/>
      </w:pPr>
      <w:r>
        <w:rPr>
          <w:rFonts w:ascii="Times New Roman"/>
          <w:b w:val="false"/>
          <w:i w:val="false"/>
          <w:color w:val="000000"/>
          <w:sz w:val="28"/>
        </w:rPr>
        <w:t>
      2. Сонымен қатар, әлеуметтік көмекті тағайындау үшін мынадай қосымша құжаттар ұсынылады:</w:t>
      </w:r>
    </w:p>
    <w:bookmarkEnd w:id="7"/>
    <w:p>
      <w:pPr>
        <w:spacing w:after="0"/>
        <w:ind w:left="0"/>
        <w:jc w:val="both"/>
      </w:pPr>
      <w:r>
        <w:rPr>
          <w:rFonts w:ascii="Times New Roman"/>
          <w:b w:val="false"/>
          <w:i w:val="false"/>
          <w:color w:val="000000"/>
          <w:sz w:val="28"/>
        </w:rPr>
        <w:t>
      1) Ұлы Отан соғысының қатынасушыларының, мүгедектерінің тұрмыстық мұқтаждығына:</w:t>
      </w:r>
    </w:p>
    <w:p>
      <w:pPr>
        <w:spacing w:after="0"/>
        <w:ind w:left="0"/>
        <w:jc w:val="both"/>
      </w:pPr>
      <w:r>
        <w:rPr>
          <w:rFonts w:ascii="Times New Roman"/>
          <w:b w:val="false"/>
          <w:i w:val="false"/>
          <w:color w:val="000000"/>
          <w:sz w:val="28"/>
        </w:rPr>
        <w:t>
      Ұлы Отан соғысының қатынасушының, мүгедектің куәлігінің көшірмесі;</w:t>
      </w:r>
    </w:p>
    <w:p>
      <w:pPr>
        <w:spacing w:after="0"/>
        <w:ind w:left="0"/>
        <w:jc w:val="both"/>
      </w:pPr>
      <w:r>
        <w:rPr>
          <w:rFonts w:ascii="Times New Roman"/>
          <w:b w:val="false"/>
          <w:i w:val="false"/>
          <w:color w:val="000000"/>
          <w:sz w:val="28"/>
        </w:rPr>
        <w:t>
      2) туберкулездің жұқпалы түрімен ауыратын аз қамтылған науқастарды қосымша тамақтандыруға:</w:t>
      </w:r>
    </w:p>
    <w:p>
      <w:pPr>
        <w:spacing w:after="0"/>
        <w:ind w:left="0"/>
        <w:jc w:val="both"/>
      </w:pPr>
      <w:r>
        <w:rPr>
          <w:rFonts w:ascii="Times New Roman"/>
          <w:b w:val="false"/>
          <w:i w:val="false"/>
          <w:color w:val="000000"/>
          <w:sz w:val="28"/>
        </w:rPr>
        <w:t>
      науқастың емделуде болғандығын растайтын тиісті медициналық мекеменің анықтамасы;</w:t>
      </w:r>
    </w:p>
    <w:p>
      <w:pPr>
        <w:spacing w:after="0"/>
        <w:ind w:left="0"/>
        <w:jc w:val="both"/>
      </w:pPr>
      <w:r>
        <w:rPr>
          <w:rFonts w:ascii="Times New Roman"/>
          <w:b w:val="false"/>
          <w:i w:val="false"/>
          <w:color w:val="000000"/>
          <w:sz w:val="28"/>
        </w:rPr>
        <w:t>
      3) жыл сайын техникалық, кәсіби, ортадан кейінгі немесе жоғары білім алуға байланысты шығындарды өтеу үшін жергілікті бюджет қаржысы есебінен оқып жатқан және халықтың әлеуметтік қорғалатын топтарына жататын жастарға берілетін әлеуметтік көмек:</w:t>
      </w:r>
    </w:p>
    <w:p>
      <w:pPr>
        <w:spacing w:after="0"/>
        <w:ind w:left="0"/>
        <w:jc w:val="both"/>
      </w:pPr>
      <w:r>
        <w:rPr>
          <w:rFonts w:ascii="Times New Roman"/>
          <w:b w:val="false"/>
          <w:i w:val="false"/>
          <w:color w:val="000000"/>
          <w:sz w:val="28"/>
        </w:rPr>
        <w:t>
      халықтың әлеуметтік қорғалатын топтарына жатқызылатын мәртебесін растайтын құжат;</w:t>
      </w:r>
    </w:p>
    <w:p>
      <w:pPr>
        <w:spacing w:after="0"/>
        <w:ind w:left="0"/>
        <w:jc w:val="both"/>
      </w:pPr>
      <w:r>
        <w:rPr>
          <w:rFonts w:ascii="Times New Roman"/>
          <w:b w:val="false"/>
          <w:i w:val="false"/>
          <w:color w:val="000000"/>
          <w:sz w:val="28"/>
        </w:rPr>
        <w:t>
      оқу орнын растайтын құжат;</w:t>
      </w:r>
    </w:p>
    <w:p>
      <w:pPr>
        <w:spacing w:after="0"/>
        <w:ind w:left="0"/>
        <w:jc w:val="both"/>
      </w:pPr>
      <w:r>
        <w:rPr>
          <w:rFonts w:ascii="Times New Roman"/>
          <w:b w:val="false"/>
          <w:i w:val="false"/>
          <w:color w:val="000000"/>
          <w:sz w:val="28"/>
        </w:rPr>
        <w:t>
      оқу жылына және семестр бойынша оқуға төлемақысының мөлшерін растайтын құжат;</w:t>
      </w:r>
    </w:p>
    <w:p>
      <w:pPr>
        <w:spacing w:after="0"/>
        <w:ind w:left="0"/>
        <w:jc w:val="both"/>
      </w:pPr>
      <w:r>
        <w:rPr>
          <w:rFonts w:ascii="Times New Roman"/>
          <w:b w:val="false"/>
          <w:i w:val="false"/>
          <w:color w:val="000000"/>
          <w:sz w:val="28"/>
        </w:rPr>
        <w:t>
      4) жұмыссыз азаматтарды және кәмелетке толмаған балаларды жерлеуге:</w:t>
      </w:r>
    </w:p>
    <w:p>
      <w:pPr>
        <w:spacing w:after="0"/>
        <w:ind w:left="0"/>
        <w:jc w:val="both"/>
      </w:pPr>
      <w:r>
        <w:rPr>
          <w:rFonts w:ascii="Times New Roman"/>
          <w:b w:val="false"/>
          <w:i w:val="false"/>
          <w:color w:val="000000"/>
          <w:sz w:val="28"/>
        </w:rPr>
        <w:t>
      өлімі туралы куәліктің немесе өлімі туралы анықтаманың көшірмесі, баланың туу туралы актілі жазбадан үзінді;</w:t>
      </w:r>
    </w:p>
    <w:p>
      <w:pPr>
        <w:spacing w:after="0"/>
        <w:ind w:left="0"/>
        <w:jc w:val="both"/>
      </w:pPr>
      <w:r>
        <w:rPr>
          <w:rFonts w:ascii="Times New Roman"/>
          <w:b w:val="false"/>
          <w:i w:val="false"/>
          <w:color w:val="000000"/>
          <w:sz w:val="28"/>
        </w:rPr>
        <w:t>
      ата-анасының біреуі және өзге де заңды өкілдері жұмыссыз ретінде тіркелгені туралы уәкілетті органнан алынған анықтама, отбасының табысы туралы анықтама.</w:t>
      </w:r>
    </w:p>
    <w:p>
      <w:pPr>
        <w:spacing w:after="0"/>
        <w:ind w:left="0"/>
        <w:jc w:val="both"/>
      </w:pPr>
      <w:r>
        <w:rPr>
          <w:rFonts w:ascii="Times New Roman"/>
          <w:b w:val="false"/>
          <w:i w:val="false"/>
          <w:color w:val="000000"/>
          <w:sz w:val="28"/>
        </w:rPr>
        <w:t>
      Егер жерлеуді қаза болған адамның отбасы мүшелері атқарса, өтініш беруші өзінің туыстық қатыстығын растайтын құжаттың көшірмесін ұсынады.</w:t>
      </w:r>
    </w:p>
    <w:p>
      <w:pPr>
        <w:spacing w:after="0"/>
        <w:ind w:left="0"/>
        <w:jc w:val="both"/>
      </w:pPr>
      <w:r>
        <w:rPr>
          <w:rFonts w:ascii="Times New Roman"/>
          <w:b w:val="false"/>
          <w:i w:val="false"/>
          <w:color w:val="000000"/>
          <w:sz w:val="28"/>
        </w:rPr>
        <w:t>
      Егер жерлеуді қаза болған адамның отбасы мүшелері атқармаса, өтініш беруші жол-жоралық жасайтын қызметтен жерлеуді атқарғандықты растайтын құжаттың көшірмесін ұсынады;</w:t>
      </w:r>
    </w:p>
    <w:bookmarkStart w:name="z10" w:id="8"/>
    <w:p>
      <w:pPr>
        <w:spacing w:after="0"/>
        <w:ind w:left="0"/>
        <w:jc w:val="both"/>
      </w:pPr>
      <w:r>
        <w:rPr>
          <w:rFonts w:ascii="Times New Roman"/>
          <w:b w:val="false"/>
          <w:i w:val="false"/>
          <w:color w:val="000000"/>
          <w:sz w:val="28"/>
        </w:rPr>
        <w:t>
      3. Салыстырма тексеріс жүргізу үшін құжаттардың түпнұсқасы мен көшірмесі ұсынылады. Салыстырма тексерістен кейін құжаттардың түпнұсқасы өтініш берушіге қайтарылады, ал құжаттардың көшірмесі куәландырылып, іске тігіледі.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