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3738" w14:textId="9aa3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2005 жылғы 21 қазандағы № 189 "Жиналыстар, митингілер,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2010 жылғы 20 қазандағы № 347 шешімі. Қостанай облысы Қостанай қаласының Әділет басқармасында 2010 жылғы 25 қарашада № 9-1-155 тіркелді. Күші жойылды - Қостанай облысы Қостанай қаласы мәслихатының 2016 жылғы 1 сәуірдегі № 12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Қостанай қаласы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өзін-өзін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"Жиналыстар, митингілер, шерулер, пикеттер және демонстрациялар өткізу тәртібін қосымша реттеу туралы" мәслихаттың 2005 жылғы 21 қазандағы № 189 шешіміне (Нормативтік құқықтық кесімдерді мемлекеттік тіркеу тізілімінде № 9-1-28 тіркелген, 2005 жылдың 8 қарашасында "Қостанай" газетінде жарияланған) мына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 "Целинниктер алаңы (Спорт сарайы ауданында Таран көшесі)" деген сөздер "Герцен көшесі бойындағы Текстильщиков аллеясына іргелес аумақ"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күннен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№ 4 сайлау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Уралова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