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dbd4" w14:textId="c21d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әлеуметтік қорғау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2010 жылғы 11 қаңтардағы № 38 қаулысы. Қостанай облысы Қостанай қаласының Әділет басқармасында 2010 жылғы 16 ақпанда № 9-1-142 тіркелді. Күші жойылды - Қостанай облысы Қостанай қаласы әкімдігінің 2014 жылғы 29 сәуірдегі № 956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әкімдігінің 29.04.2014 № 956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"Жергілікті өкілетті органдардың шешімі бойынша азаматтардың жекелеген топтарына әлеуметтік көмек" бюджеттік бағдарламасын іске асыру мақсатында,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Мүгедектердің пайдалануына бейімделген автомобиль көлігімен тірек-қозғалыс аппаратының қызметі бұзылған бірінші, екінші топтардағы мүгедектерді және мүгедек-балаларды, сондай-ақ оларды жетектеп жүруші адамдарды тегін көлікпен тасымалдау бойынша қосымша әлеуметтік көмек түрі көзделсін. Бұл әлеуметтік көмек автомобиль көлігімен тасымалдау бюджет қаражаты есебінен арнаулы әлеуметтік қызметтердің кепілдік көлеміне кіретін, мемлекеттік және мемлекеттік емес медициналық-әлеуметтік мекемелеріндегі (ұйымдарындағы) адамдарға көрсетілмейді.</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w:t>
      </w:r>
      <w:r>
        <w:rPr>
          <w:rFonts w:ascii="Times New Roman"/>
          <w:b w:val="false"/>
          <w:i w:val="false"/>
          <w:color w:val="000000"/>
          <w:sz w:val="28"/>
        </w:rPr>
        <w:t>
      1) тегін көлікпен тасымалдау бойынша қосымша әлеуметтік көмек түрі тірек-қозғалыс аппаратының қызметі бұзылған бірінші, екінші топтардағы мүгедектерге және мүгедек-балаларға, сондай-ақ оларды жетектеп жүруші адамдарға көрсетіледі;</w:t>
      </w:r>
      <w:r>
        <w:br/>
      </w:r>
      <w:r>
        <w:rPr>
          <w:rFonts w:ascii="Times New Roman"/>
          <w:b w:val="false"/>
          <w:i w:val="false"/>
          <w:color w:val="000000"/>
          <w:sz w:val="28"/>
        </w:rPr>
        <w:t>
</w:t>
      </w:r>
      <w:r>
        <w:rPr>
          <w:rFonts w:ascii="Times New Roman"/>
          <w:b w:val="false"/>
          <w:i w:val="false"/>
          <w:color w:val="000000"/>
          <w:sz w:val="28"/>
        </w:rPr>
        <w:t>
      2) инфрақұрылым объектілеріндегі қабатаралық тасымалдау көмегі мен жедел (шұғыл) медициналық көмек көрсету үшін медициналық мекемелерге жеткізуден басқа, әлеуметтік инфрақұрылым объектілеріне (бару және келу) бару үшін Қостанай қаласы аумағы шегінде мүгедектерді көлікпен тасымалдау мүгедектердің пайдалануына бейімделген автомобиль көлігімен жүргізіледі;</w:t>
      </w:r>
      <w:r>
        <w:br/>
      </w:r>
      <w:r>
        <w:rPr>
          <w:rFonts w:ascii="Times New Roman"/>
          <w:b w:val="false"/>
          <w:i w:val="false"/>
          <w:color w:val="000000"/>
          <w:sz w:val="28"/>
        </w:rPr>
        <w:t>
</w:t>
      </w:r>
      <w:r>
        <w:rPr>
          <w:rFonts w:ascii="Times New Roman"/>
          <w:b w:val="false"/>
          <w:i w:val="false"/>
          <w:color w:val="000000"/>
          <w:sz w:val="28"/>
        </w:rPr>
        <w:t>
      2-1) Қостанай облысының аумағында Қостанай қаласының сыртында орналасқан арнайы білім беру ұйымдарының объектілеріне бару үшін мүгедек-балаларды және оларды жетелейтін тұлғаларды автомобиль көлігімен Қостанай қаласынан және кері тегін тасымалдау жүргізіледі;</w:t>
      </w:r>
      <w:r>
        <w:br/>
      </w:r>
      <w:r>
        <w:rPr>
          <w:rFonts w:ascii="Times New Roman"/>
          <w:b w:val="false"/>
          <w:i w:val="false"/>
          <w:color w:val="000000"/>
          <w:sz w:val="28"/>
        </w:rPr>
        <w:t>
</w:t>
      </w:r>
      <w:r>
        <w:rPr>
          <w:rFonts w:ascii="Times New Roman"/>
          <w:b w:val="false"/>
          <w:i w:val="false"/>
          <w:color w:val="000000"/>
          <w:sz w:val="28"/>
        </w:rPr>
        <w:t>
      3) "Қостанай қаласы әкімдігінің жұмыспен қамту және әлеуметтік бағдарламалары бөлімі" мемлекеттік мекемесі тірек-қозғалыс аппаратының қызметі бұзылған бірінші, екінші топтардағы мүгедектерді және мүгедек-балаларды, сондай-ақ оларды жетектеп жүруші адамдарды тегін көлікпен тасымалдауды ұйымдастыру бойынша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4) уәкілетті орган тірек-қозғалыс аппаратының қызметі бұзылған бірінші, екінші топтардағы мүгедектерді және мүгедек-балаларды, сондай-ақ оларды жетектеп жүруші адамдарды тегін көлікпен тасымалдау бойынша әлеуметтік қызметтерді сатып алуды Қазақстан Республикасының мемлекеттік сатып алу туралы заңнамасына сәйкес өткізеді;</w:t>
      </w:r>
      <w:r>
        <w:br/>
      </w:r>
      <w:r>
        <w:rPr>
          <w:rFonts w:ascii="Times New Roman"/>
          <w:b w:val="false"/>
          <w:i w:val="false"/>
          <w:color w:val="000000"/>
          <w:sz w:val="28"/>
        </w:rPr>
        <w:t>
</w:t>
      </w:r>
      <w:r>
        <w:rPr>
          <w:rFonts w:ascii="Times New Roman"/>
          <w:b w:val="false"/>
          <w:i w:val="false"/>
          <w:color w:val="000000"/>
          <w:sz w:val="28"/>
        </w:rPr>
        <w:t>
      5) тірек-қозғалыс аппаратының қызметі бұзылған бірінші, екінші топтардағы мүгедектерді және мүгедек-балаларды, сондай-ақ оларды жетектеп жүруші адамдарды тегін көлікпен тасымалдау бойынша қызмет көрсететін тұлға мен уәкілетті органның арасындағы қатынастар мемлекеттік сатып алу туралы шартымен ресімделеді.</w:t>
      </w:r>
      <w:r>
        <w:br/>
      </w:r>
      <w:r>
        <w:rPr>
          <w:rFonts w:ascii="Times New Roman"/>
          <w:b w:val="false"/>
          <w:i w:val="false"/>
          <w:color w:val="000000"/>
          <w:sz w:val="28"/>
        </w:rPr>
        <w:t>
</w:t>
      </w:r>
      <w:r>
        <w:rPr>
          <w:rFonts w:ascii="Times New Roman"/>
          <w:b w:val="false"/>
          <w:i w:val="false"/>
          <w:color w:val="ff0000"/>
          <w:sz w:val="28"/>
        </w:rPr>
        <w:t xml:space="preserve">      Ескерту. Қаулысы 2-1) тармақшамен толықтырылды - Қостанай облысы Қостанай қаласы әкімдігінің 14.05.2013 </w:t>
      </w:r>
      <w:r>
        <w:rPr>
          <w:rFonts w:ascii="Times New Roman"/>
          <w:b w:val="false"/>
          <w:i w:val="false"/>
          <w:color w:val="000000"/>
          <w:sz w:val="28"/>
        </w:rPr>
        <w:t>№ 1051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"Мүгедектерге әлеуметтік қызмет көрсету туралы" Қостанай қаласы әкімдігінің 2009 жылғы 13 қаңтардағы </w:t>
      </w:r>
      <w:r>
        <w:rPr>
          <w:rFonts w:ascii="Times New Roman"/>
          <w:b w:val="false"/>
          <w:i w:val="false"/>
          <w:color w:val="000000"/>
          <w:sz w:val="28"/>
        </w:rPr>
        <w:t>№ 44</w:t>
      </w:r>
      <w:r>
        <w:rPr>
          <w:rFonts w:ascii="Times New Roman"/>
          <w:b w:val="false"/>
          <w:i w:val="false"/>
          <w:color w:val="000000"/>
          <w:sz w:val="28"/>
        </w:rPr>
        <w:t xml:space="preserve"> (№ 9-1-116 бойынша Нормативтік құқықтық актілерін мемлекеттік тіркеу тізілімінде тіркелген, 2009 жылғы 27 қаңтардағы № 39 "Қостанай"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Қостанай қаласы әкімінің орынбасары М.Қ. Жүндібаевқа жүктелсін.</w:t>
      </w:r>
    </w:p>
    <w:bookmarkEnd w:id="1"/>
    <w:p>
      <w:pPr>
        <w:spacing w:after="0"/>
        <w:ind w:left="0"/>
        <w:jc w:val="both"/>
      </w:pPr>
      <w:r>
        <w:rPr>
          <w:rFonts w:ascii="Times New Roman"/>
          <w:b w:val="false"/>
          <w:i/>
          <w:color w:val="000000"/>
          <w:sz w:val="28"/>
        </w:rPr>
        <w:t>      Қостанай қаласының</w:t>
      </w:r>
      <w:r>
        <w:br/>
      </w:r>
      <w:r>
        <w:rPr>
          <w:rFonts w:ascii="Times New Roman"/>
          <w:b w:val="false"/>
          <w:i w:val="false"/>
          <w:color w:val="000000"/>
          <w:sz w:val="28"/>
        </w:rPr>
        <w:t>
</w:t>
      </w:r>
      <w:r>
        <w:rPr>
          <w:rFonts w:ascii="Times New Roman"/>
          <w:b w:val="false"/>
          <w:i/>
          <w:color w:val="000000"/>
          <w:sz w:val="28"/>
        </w:rPr>
        <w:t>      әкімі                                      Ж. Нұрғалиев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В.Рубинский</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Л.Кураева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