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e2da" w14:textId="06e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селосының теңіз жағалауындағы "Саңырауқұлақ" демалыс орнына Жолболдин Муханмеди Мергенбаевичтің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әкімдігі Құрық селосы әкімінің 2010 жылғы 7 мамырдағы № 356 шешімі. Қарақия ауданының Әділет басқармасында 2010 жылғы 7 мамырда № 11-4-106 тіркелді. Күші жойылды – Маңғыстау облысы Қарақия ауданы әкімдігі Құрық ауылы әкімінің 2016 жылғы 01 маусымдағы № 207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Ескерту.Күші жойылды – Маңғыстау облысы Қарақия ауданы әкімдігі Құрық ауылы әкімінің 2016 жылғы 01 маусымдағы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аумақ тұрғындарының пікірін және Қарақия аудандық ономастика комиссиясының 09 сәуірдегі 2010 жылғы ұсынысын ескере отырып,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Құрық селосының теңіз жағалауындағы "Саңырауқұлақ" демалыс орнына Ұлы Отан соғыс және еңбек ардагері Жолболдин Муханмеди Мергенбаевичтің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Ж.Байтілеу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