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71fe" w14:textId="7e07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топтарына арналған әлеуметтік жұмыс орындарын ұйымдастыру туралы</w:t>
      </w:r>
    </w:p>
    <w:p>
      <w:pPr>
        <w:spacing w:after="0"/>
        <w:ind w:left="0"/>
        <w:jc w:val="both"/>
      </w:pPr>
      <w:r>
        <w:rPr>
          <w:rFonts w:ascii="Times New Roman"/>
          <w:b w:val="false"/>
          <w:i w:val="false"/>
          <w:color w:val="000000"/>
          <w:sz w:val="28"/>
        </w:rPr>
        <w:t>Жаңаөзен қаласының әкімдігінің 2010 жылғы 29 желтоқсандағы № 949 Қаулысы. Жаңаөзен қаласының Әділет басқармасында 2010 жылғы 31 желтоқсанда № 11-2-151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 - өзі басқару туралы» 2001 жылғы 23 қаңтардағы Заңының 31 - бабының 1 - 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Заңының </w:t>
      </w:r>
      <w:r>
        <w:rPr>
          <w:rFonts w:ascii="Times New Roman"/>
          <w:b w:val="false"/>
          <w:i w:val="false"/>
          <w:color w:val="000000"/>
          <w:sz w:val="28"/>
        </w:rPr>
        <w:t>18 - 1 бабына</w:t>
      </w:r>
      <w:r>
        <w:rPr>
          <w:rFonts w:ascii="Times New Roman"/>
          <w:b w:val="false"/>
          <w:i w:val="false"/>
          <w:color w:val="000000"/>
          <w:sz w:val="28"/>
        </w:rPr>
        <w:t xml:space="preserve"> сәйкес, нысаналы топтарға жататын жұмыссыз азаматтарға әлеуметтік қолдау көрсету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жылға арналған нысаналы топтардан жұмыссыздарды жұмысқа орналастыру үшін әлеуметтік жұмыс орындарын беруші және құрушы шаруашылық мекемелердің тізбесі және еңбекақы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Нысаналы топтардағы жұмыссыздарды жұмысқа орналастыру үшін әлеуметтік жұмыс орындарын ұйымдастыруды ұсынатын жұмыс берушілердің іріктеу Тәртібі </w:t>
      </w:r>
      <w:r>
        <w:rPr>
          <w:rFonts w:ascii="Times New Roman"/>
          <w:b w:val="false"/>
          <w:i w:val="false"/>
          <w:color w:val="000000"/>
          <w:sz w:val="28"/>
        </w:rPr>
        <w:t>2 -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«Жаңаөзен қаласының жұмыспен қамту және әлеуметтік бағдарламалар бөлімі» мемлекеттік мекемесі (бұдан әрі – жұмыспен қамту бөлімі) заңда белгіленген тәртіппен жұмыссыздыққа нысаналы топтарға жататын жұмыссыз азаматтарды уақытша жұмысқа орналастыру үшін әлеуметтік жұмыс орындарын құру бойынша жұмыстарды ұйымдастырсын.</w:t>
      </w:r>
      <w:r>
        <w:br/>
      </w:r>
      <w:r>
        <w:rPr>
          <w:rFonts w:ascii="Times New Roman"/>
          <w:b w:val="false"/>
          <w:i w:val="false"/>
          <w:color w:val="000000"/>
          <w:sz w:val="28"/>
        </w:rPr>
        <w:t>
</w:t>
      </w:r>
      <w:r>
        <w:rPr>
          <w:rFonts w:ascii="Times New Roman"/>
          <w:b w:val="false"/>
          <w:i w:val="false"/>
          <w:color w:val="000000"/>
          <w:sz w:val="28"/>
        </w:rPr>
        <w:t>
      4.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«Халықтың нысаналы топтарына арналған әлеуметтік жұмыс орындарын ұйымдастыру туралы» қала әкімдігінің 2009 жылы 14 желтоқсандағы № 1740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кесімдерді мемлекеттік тіркеу тізілімінде № 11-2-124 тіркелген, 2009 жылы 31 желтоқсандағы № 52 (1439) «Жаңаөзен» газетінде жарияланған);</w:t>
      </w:r>
      <w:r>
        <w:br/>
      </w:r>
      <w:r>
        <w:rPr>
          <w:rFonts w:ascii="Times New Roman"/>
          <w:b w:val="false"/>
          <w:i w:val="false"/>
          <w:color w:val="000000"/>
          <w:sz w:val="28"/>
        </w:rPr>
        <w:t>
</w:t>
      </w:r>
      <w:r>
        <w:rPr>
          <w:rFonts w:ascii="Times New Roman"/>
          <w:b w:val="false"/>
          <w:i w:val="false"/>
          <w:color w:val="000000"/>
          <w:sz w:val="28"/>
        </w:rPr>
        <w:t>
      2) «Халықтың нысаналы топтарына арналған әлеуметтік жұмыс орындарын ұйымдастыру туралы» 2009 жылғы 14 желтоқсандағы № 1740 қаулысына толықтырулар енгізу туралы» қала әкімдігінің 2010 жылы 19 шілдедегі № 616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кесімдерді мемлекеттік тіркеу тізілімінде № 11-2-142 тіркелген, 2010 жылы 10 тамыздағы № 32(1471) «Жаңаөзен» газетінде жарияланған).</w:t>
      </w:r>
      <w:r>
        <w:br/>
      </w:r>
      <w:r>
        <w:rPr>
          <w:rFonts w:ascii="Times New Roman"/>
          <w:b w:val="false"/>
          <w:i w:val="false"/>
          <w:color w:val="000000"/>
          <w:sz w:val="28"/>
        </w:rPr>
        <w:t>
</w:t>
      </w:r>
      <w:r>
        <w:rPr>
          <w:rFonts w:ascii="Times New Roman"/>
          <w:b w:val="false"/>
          <w:i w:val="false"/>
          <w:color w:val="000000"/>
          <w:sz w:val="28"/>
        </w:rPr>
        <w:t>
      5. Осы қаулының орындалысын бақылау қала әкімінің орынбасары Қ.Боранбаеваға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О.Сарбөпеев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Қ.Қ. Боранбаева</w:t>
      </w:r>
      <w:r>
        <w:br/>
      </w:r>
      <w:r>
        <w:rPr>
          <w:rFonts w:ascii="Times New Roman"/>
          <w:b w:val="false"/>
          <w:i w:val="false"/>
          <w:color w:val="000000"/>
          <w:sz w:val="28"/>
        </w:rPr>
        <w:t>
      29 желтоқсан 2010 ж</w:t>
      </w:r>
    </w:p>
    <w:p>
      <w:pPr>
        <w:spacing w:after="0"/>
        <w:ind w:left="0"/>
        <w:jc w:val="both"/>
      </w:pPr>
      <w:r>
        <w:rPr>
          <w:rFonts w:ascii="Times New Roman"/>
          <w:b w:val="false"/>
          <w:i w:val="false"/>
          <w:color w:val="000000"/>
          <w:sz w:val="28"/>
        </w:rPr>
        <w:t>      Н.Б.Ғұмарова</w:t>
      </w:r>
      <w:r>
        <w:br/>
      </w:r>
      <w:r>
        <w:rPr>
          <w:rFonts w:ascii="Times New Roman"/>
          <w:b w:val="false"/>
          <w:i w:val="false"/>
          <w:color w:val="000000"/>
          <w:sz w:val="28"/>
        </w:rPr>
        <w:t>
      29 желтоқсан 2010 ж</w:t>
      </w:r>
      <w:r>
        <w:br/>
      </w:r>
      <w:r>
        <w:rPr>
          <w:rFonts w:ascii="Times New Roman"/>
          <w:b w:val="false"/>
          <w:i w:val="false"/>
          <w:color w:val="000000"/>
          <w:sz w:val="28"/>
        </w:rPr>
        <w:t>
      «Жаңаөзен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Р.К.Джантлеуова</w:t>
      </w:r>
      <w:r>
        <w:br/>
      </w:r>
      <w:r>
        <w:rPr>
          <w:rFonts w:ascii="Times New Roman"/>
          <w:b w:val="false"/>
          <w:i w:val="false"/>
          <w:color w:val="000000"/>
          <w:sz w:val="28"/>
        </w:rPr>
        <w:t>
      29 желтоқсан 2010 ж</w:t>
      </w:r>
      <w:r>
        <w:br/>
      </w:r>
      <w:r>
        <w:rPr>
          <w:rFonts w:ascii="Times New Roman"/>
          <w:b w:val="false"/>
          <w:i w:val="false"/>
          <w:color w:val="000000"/>
          <w:sz w:val="28"/>
        </w:rPr>
        <w:t>
      «Жаңаөзен қалалық қаржылар бөлімі»</w:t>
      </w:r>
      <w:r>
        <w:br/>
      </w: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М.И.Абубикиров</w:t>
      </w:r>
      <w:r>
        <w:br/>
      </w:r>
      <w:r>
        <w:rPr>
          <w:rFonts w:ascii="Times New Roman"/>
          <w:b w:val="false"/>
          <w:i w:val="false"/>
          <w:color w:val="000000"/>
          <w:sz w:val="28"/>
        </w:rPr>
        <w:t>
      29 желтоқсан 2010 ж</w:t>
      </w:r>
      <w:r>
        <w:br/>
      </w:r>
      <w:r>
        <w:rPr>
          <w:rFonts w:ascii="Times New Roman"/>
          <w:b w:val="false"/>
          <w:i w:val="false"/>
          <w:color w:val="000000"/>
          <w:sz w:val="28"/>
        </w:rPr>
        <w:t>
      «Жаңаөзен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бастығы</w:t>
      </w:r>
    </w:p>
    <w:bookmarkStart w:name="z10" w:id="1"/>
    <w:p>
      <w:pPr>
        <w:spacing w:after="0"/>
        <w:ind w:left="0"/>
        <w:jc w:val="both"/>
      </w:pPr>
      <w:r>
        <w:rPr>
          <w:rFonts w:ascii="Times New Roman"/>
          <w:b w:val="false"/>
          <w:i w:val="false"/>
          <w:color w:val="000000"/>
          <w:sz w:val="28"/>
        </w:rPr>
        <w:t>
2010 жылғы 29 желтоқсандағы № 949</w:t>
      </w:r>
      <w:r>
        <w:br/>
      </w:r>
      <w:r>
        <w:rPr>
          <w:rFonts w:ascii="Times New Roman"/>
          <w:b w:val="false"/>
          <w:i w:val="false"/>
          <w:color w:val="000000"/>
          <w:sz w:val="28"/>
        </w:rPr>
        <w:t>
Жаңаөзен қала әкімдігінің қаулысына</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2011 жылы халықтың нысаналы топтарына арналған әлеуметтік жұмыс орындарын беруші және құрушы шаруашылық мекемелердің тізбесі және еңбекақы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000"/>
        <w:gridCol w:w="1736"/>
        <w:gridCol w:w="1540"/>
        <w:gridCol w:w="1322"/>
        <w:gridCol w:w="2325"/>
        <w:gridCol w:w="1737"/>
        <w:gridCol w:w="1563"/>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Мекемелердің атаулары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жұмыс орын (адам)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бюджеттен төленетін еңбекақы мөлшері /теңге/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мерзімі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көлемі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w:t>
            </w:r>
            <w:r>
              <w:br/>
            </w:r>
            <w:r>
              <w:rPr>
                <w:rFonts w:ascii="Times New Roman"/>
                <w:b/>
                <w:i w:val="false"/>
                <w:color w:val="000000"/>
                <w:sz w:val="20"/>
              </w:rPr>
              <w:t>
мүге-</w:t>
            </w:r>
            <w:r>
              <w:br/>
            </w:r>
            <w:r>
              <w:rPr>
                <w:rFonts w:ascii="Times New Roman"/>
                <w:b/>
                <w:i w:val="false"/>
                <w:color w:val="000000"/>
                <w:sz w:val="20"/>
              </w:rPr>
              <w:t>
дектер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Орал-ман-</w:t>
            </w:r>
            <w:r>
              <w:br/>
            </w:r>
            <w:r>
              <w:rPr>
                <w:rFonts w:ascii="Times New Roman"/>
                <w:b/>
                <w:i w:val="false"/>
                <w:color w:val="000000"/>
                <w:sz w:val="20"/>
              </w:rPr>
              <w:t>
дар саны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5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мемлекеттік коммуналдық кәсіпорыны</w:t>
            </w:r>
          </w:p>
          <w:p>
            <w:pPr>
              <w:spacing w:after="20"/>
              <w:ind w:left="20"/>
              <w:jc w:val="both"/>
            </w:pPr>
            <w:r>
              <w:rPr>
                <w:rFonts w:ascii="Times New Roman"/>
                <w:b w:val="false"/>
                <w:i w:val="false"/>
                <w:color w:val="000000"/>
                <w:sz w:val="20"/>
              </w:rPr>
              <w:t>соның ішінде өнеркәсіптік аймақтарды тазалау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p>
            <w:pPr>
              <w:spacing w:after="20"/>
              <w:ind w:left="20"/>
              <w:jc w:val="both"/>
            </w:pPr>
            <w:r>
              <w:rPr>
                <w:rFonts w:ascii="Times New Roman"/>
                <w:b w:val="false"/>
                <w:i w:val="false"/>
                <w:color w:val="000000"/>
                <w:sz w:val="20"/>
              </w:rPr>
              <w:t>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«Өзенкөктем» мемлекеттік коммуналдық кәсіпорыны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ішкі істер бөлімі» мемлекеттік мекемесі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5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«Өзенинвест» мемлекеттік коммуналдық кәсіпорыны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5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«ӨзенГаз-</w:t>
            </w:r>
            <w:r>
              <w:br/>
            </w:r>
            <w:r>
              <w:rPr>
                <w:rFonts w:ascii="Times New Roman"/>
                <w:b w:val="false"/>
                <w:i w:val="false"/>
                <w:color w:val="000000"/>
                <w:sz w:val="20"/>
              </w:rPr>
              <w:t>
Сервис» мемлекеттік</w:t>
            </w:r>
          </w:p>
          <w:p>
            <w:pPr>
              <w:spacing w:after="20"/>
              <w:ind w:left="20"/>
              <w:jc w:val="both"/>
            </w:pPr>
            <w:r>
              <w:rPr>
                <w:rFonts w:ascii="Times New Roman"/>
                <w:b w:val="false"/>
                <w:i w:val="false"/>
                <w:color w:val="000000"/>
                <w:sz w:val="20"/>
              </w:rPr>
              <w:t>коммуналдық кәсіпорыны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«ӨзенЭнерго-</w:t>
            </w:r>
            <w:r>
              <w:br/>
            </w:r>
            <w:r>
              <w:rPr>
                <w:rFonts w:ascii="Times New Roman"/>
                <w:b w:val="false"/>
                <w:i w:val="false"/>
                <w:color w:val="000000"/>
                <w:sz w:val="20"/>
              </w:rPr>
              <w:t>
Сервис» мемлекеттік коммуналдық кәсіпорыны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43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«Өзенжылу» мемлекеттік коммуналдық кәсіпорыны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«Қайсар» мемлекеттік коммуналдық кәсіпорыны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48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мемлекеттік коммуналдық кәсіпорыны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емхана» мемлекеттік коммуналдық қазыналық кәсіпорыны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перзентхана» мемлекеттік коммуналдық қазыналық кәсіпорыны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орталық аурухана» мемлекеттік коммуналдық қазыналық кәсіпорыны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балалар емхана» мемлекеттік коммуналдық қазыналық кәсіпорыны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жедел жәрдем және шұғыл медициналық станциясы» мемлекеттік мекемесі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103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спорт мектебі» мемлекеттік коммуналдық қазыналық кәсіпорыны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1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кешкі сменалық орта мектеп» мемлекеттік коммуналдық қазыналық кәсіпорыны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жолдары» мемлекеттік коммуналдық қазыналық кәсіпорыны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Еншілес Мемлекеттік Кәсіпорыны «Маңғыстаумемжер» Ғылыми Өндірістік Орталығы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медициналық колледжі» мемлекеттік коммуналдық қазыналық кәсіпорыны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«ЖКЕО» жауапкершілі-гі шектеулі серіктестігі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«Электржүйе-</w:t>
            </w:r>
            <w:r>
              <w:br/>
            </w:r>
            <w:r>
              <w:rPr>
                <w:rFonts w:ascii="Times New Roman"/>
                <w:b w:val="false"/>
                <w:i w:val="false"/>
                <w:color w:val="000000"/>
                <w:sz w:val="20"/>
              </w:rPr>
              <w:t>
лері» жауапкершілі-гі шектеулі серіктестігі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жауапкершілі-гі шектеулі серіктестігі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p>
          <w:p>
            <w:pPr>
              <w:spacing w:after="20"/>
              <w:ind w:left="20"/>
              <w:jc w:val="both"/>
            </w:pPr>
            <w:r>
              <w:rPr>
                <w:rFonts w:ascii="Times New Roman"/>
                <w:b w:val="false"/>
                <w:i w:val="false"/>
                <w:color w:val="000000"/>
                <w:sz w:val="20"/>
              </w:rPr>
              <w:t>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 өндеу зауыты» жауапкершілі-гі шектеулі серіктестігі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«Өзенкөркем» жауапкершілі-гі шектеулі серіктестігі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«Нұрэнерго» жауапкершілі-гі шектеулі серіктестігі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«Петролсервис» жауапкершілі-гі шектеулі серіктестігі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«Жанарыс» жауапкершілі-гі шектеулі серіктестігі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«Теміртас-1» жауапкершілі-гі шектеулі серіктестігі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жауапкершілі-гі шектеулі серіктестігі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«Жанаөзен политехника-</w:t>
            </w:r>
            <w:r>
              <w:br/>
            </w:r>
            <w:r>
              <w:rPr>
                <w:rFonts w:ascii="Times New Roman"/>
                <w:b w:val="false"/>
                <w:i w:val="false"/>
                <w:color w:val="000000"/>
                <w:sz w:val="20"/>
              </w:rPr>
              <w:t>
лық колледжі» жауапкершілі-гі шектеулі серіктестігі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«Батша-Куан» жауапкершілі-гі шектеулі серіктестігі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қызметі-М» жауапкершілі-гі шектеулі серіктестігі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«Өркендеу-2009» жауапкершілі-гі шектеулі серіктестігі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«Ақ-орда»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4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«Ақ-отау»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«Алаш»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«Амандық»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«Асылбек»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«Дәуір»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 жекешеленді-</w:t>
            </w:r>
            <w:r>
              <w:br/>
            </w:r>
            <w:r>
              <w:rPr>
                <w:rFonts w:ascii="Times New Roman"/>
                <w:b w:val="false"/>
                <w:i w:val="false"/>
                <w:color w:val="000000"/>
                <w:sz w:val="20"/>
              </w:rPr>
              <w:t>
рілген пәтер илерінің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 жекешеленді-</w:t>
            </w:r>
            <w:r>
              <w:br/>
            </w:r>
            <w:r>
              <w:rPr>
                <w:rFonts w:ascii="Times New Roman"/>
                <w:b w:val="false"/>
                <w:i w:val="false"/>
                <w:color w:val="000000"/>
                <w:sz w:val="20"/>
              </w:rPr>
              <w:t>
рілген пәтер иелрінің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«Жаркын» жекешеленді-</w:t>
            </w:r>
            <w:r>
              <w:br/>
            </w:r>
            <w:r>
              <w:rPr>
                <w:rFonts w:ascii="Times New Roman"/>
                <w:b w:val="false"/>
                <w:i w:val="false"/>
                <w:color w:val="000000"/>
                <w:sz w:val="20"/>
              </w:rPr>
              <w:t>
рілген пәтер илерінің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жекешеленді-</w:t>
            </w:r>
            <w:r>
              <w:br/>
            </w:r>
            <w:r>
              <w:rPr>
                <w:rFonts w:ascii="Times New Roman"/>
                <w:b w:val="false"/>
                <w:i w:val="false"/>
                <w:color w:val="000000"/>
                <w:sz w:val="20"/>
              </w:rPr>
              <w:t>
рілген пәтер илерінің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 жекешеленді-</w:t>
            </w:r>
            <w:r>
              <w:br/>
            </w:r>
            <w:r>
              <w:rPr>
                <w:rFonts w:ascii="Times New Roman"/>
                <w:b w:val="false"/>
                <w:i w:val="false"/>
                <w:color w:val="000000"/>
                <w:sz w:val="20"/>
              </w:rPr>
              <w:t>
рілген пәтер илерінің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 &amp;Сервис» жауапкершілі-гі шектеулі серіктестігі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жекешеленді-</w:t>
            </w:r>
            <w:r>
              <w:br/>
            </w:r>
            <w:r>
              <w:rPr>
                <w:rFonts w:ascii="Times New Roman"/>
                <w:b w:val="false"/>
                <w:i w:val="false"/>
                <w:color w:val="000000"/>
                <w:sz w:val="20"/>
              </w:rPr>
              <w:t xml:space="preserve">
рілген пәтер иелерінің кооперативі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«Қайсар» жекешеленді-</w:t>
            </w:r>
            <w:r>
              <w:br/>
            </w:r>
            <w:r>
              <w:rPr>
                <w:rFonts w:ascii="Times New Roman"/>
                <w:b w:val="false"/>
                <w:i w:val="false"/>
                <w:color w:val="000000"/>
                <w:sz w:val="20"/>
              </w:rPr>
              <w:t xml:space="preserve">
рілген пәтер иелерінің кооперативі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«Қелешек»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«Мұңал»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5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«Нұрлан»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«Ырыс» жекешеленді-</w:t>
            </w:r>
            <w:r>
              <w:br/>
            </w:r>
            <w:r>
              <w:rPr>
                <w:rFonts w:ascii="Times New Roman"/>
                <w:b w:val="false"/>
                <w:i w:val="false"/>
                <w:color w:val="000000"/>
                <w:sz w:val="20"/>
              </w:rPr>
              <w:t>
рілген пәтер иелерінің кооперативі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Наубайхана «Алтын –дән» жеке кәсіпкер Ниязов С.Ж.</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Ресторан «Ниязбек» жеке кәсіпкер Жантлеуова М.Ш</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«Шұғыла» жеке кәсіпкер Жантлеуова М.Ш</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 жауапкершілі-гі шектеулі серіктестігі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Ресторан «Каспий» жеке кәсіпкер Уташева Д.</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Қонақжай «Жансая» жеке кәсіпкер Хамзин 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Кафе-бар «Нұр-Торе» жеке кәсіпкер Жумабаев 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Кафе-бар «Люкс» жеке кәсіпкер Джанбирбаева А.О.</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Ресторан «Жұлдыз» жеке кәсіпкер Даяубаева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нотариус «Байбулатова А.А.»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 /он бес мың тоғыз жүз тоқсан тоғыз/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w:t>
            </w:r>
            <w:r>
              <w:br/>
            </w:r>
            <w:r>
              <w:rPr>
                <w:rFonts w:ascii="Times New Roman"/>
                <w:b w:val="false"/>
                <w:i w:val="false"/>
                <w:color w:val="000000"/>
                <w:sz w:val="20"/>
              </w:rPr>
              <w:t>
сіміне сай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1036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424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2"/>
    <w:p>
      <w:pPr>
        <w:spacing w:after="0"/>
        <w:ind w:left="0"/>
        <w:jc w:val="both"/>
      </w:pPr>
      <w:r>
        <w:rPr>
          <w:rFonts w:ascii="Times New Roman"/>
          <w:b w:val="false"/>
          <w:i w:val="false"/>
          <w:color w:val="000000"/>
          <w:sz w:val="28"/>
        </w:rPr>
        <w:t>
2010 жылғы 29 желтоқсандағы № 949</w:t>
      </w:r>
      <w:r>
        <w:br/>
      </w:r>
      <w:r>
        <w:rPr>
          <w:rFonts w:ascii="Times New Roman"/>
          <w:b w:val="false"/>
          <w:i w:val="false"/>
          <w:color w:val="000000"/>
          <w:sz w:val="28"/>
        </w:rPr>
        <w:t>
Жаңаөзен қала әкімдігінің қаулысына</w:t>
      </w:r>
      <w:r>
        <w:br/>
      </w:r>
      <w:r>
        <w:rPr>
          <w:rFonts w:ascii="Times New Roman"/>
          <w:b w:val="false"/>
          <w:i w:val="false"/>
          <w:color w:val="000000"/>
          <w:sz w:val="28"/>
        </w:rPr>
        <w:t>
2 - қосымша</w:t>
      </w:r>
    </w:p>
    <w:bookmarkEnd w:id="2"/>
    <w:p>
      <w:pPr>
        <w:spacing w:after="0"/>
        <w:ind w:left="0"/>
        <w:jc w:val="left"/>
      </w:pPr>
      <w:r>
        <w:rPr>
          <w:rFonts w:ascii="Times New Roman"/>
          <w:b/>
          <w:i w:val="false"/>
          <w:color w:val="000000"/>
        </w:rPr>
        <w:t xml:space="preserve"> Нысаналы топтардағы жұмыссыздарды жұмысқа орналастыру үшін әлеуметтік жұмыс орындарын ұйымдастыруды ұсынатын жұмыс берушілердің іріктеу Тәртібі</w:t>
      </w:r>
    </w:p>
    <w:p>
      <w:pPr>
        <w:spacing w:after="0"/>
        <w:ind w:left="0"/>
        <w:jc w:val="both"/>
      </w:pPr>
      <w:r>
        <w:rPr>
          <w:rFonts w:ascii="Times New Roman"/>
          <w:b w:val="false"/>
          <w:i w:val="false"/>
          <w:color w:val="000000"/>
          <w:sz w:val="28"/>
        </w:rPr>
        <w:t>      1. Жұмыс беруші "Жаңаөзен қалалық жұмыспен қамту және әлеуметтік бағдарламалар бөлімі" мемлекеттік мекемесіне (бұдан әрі-уәкілетті орган) әлеуметтік жұмыс орындарын ұйымдастыруға өтінім береді.</w:t>
      </w:r>
      <w:r>
        <w:br/>
      </w:r>
      <w:r>
        <w:rPr>
          <w:rFonts w:ascii="Times New Roman"/>
          <w:b w:val="false"/>
          <w:i w:val="false"/>
          <w:color w:val="000000"/>
          <w:sz w:val="28"/>
        </w:rPr>
        <w:t>
      2. Әлеуметтік жұмыс орындарын ұйымдастыруды ұсынатын жұмыс берушілерді іріктеу барысында уәкілетті орган келесі талаптарды ескереді:</w:t>
      </w:r>
      <w:r>
        <w:br/>
      </w:r>
      <w:r>
        <w:rPr>
          <w:rFonts w:ascii="Times New Roman"/>
          <w:b w:val="false"/>
          <w:i w:val="false"/>
          <w:color w:val="000000"/>
          <w:sz w:val="28"/>
        </w:rPr>
        <w:t>
      1)кәсіпорынның төлем төлеуге қабілеттілігі;</w:t>
      </w:r>
      <w:r>
        <w:br/>
      </w:r>
      <w:r>
        <w:rPr>
          <w:rFonts w:ascii="Times New Roman"/>
          <w:b w:val="false"/>
          <w:i w:val="false"/>
          <w:color w:val="000000"/>
          <w:sz w:val="28"/>
        </w:rPr>
        <w:t>
      2)еңбекақының уақытында төленуі;</w:t>
      </w:r>
      <w:r>
        <w:br/>
      </w:r>
      <w:r>
        <w:rPr>
          <w:rFonts w:ascii="Times New Roman"/>
          <w:b w:val="false"/>
          <w:i w:val="false"/>
          <w:color w:val="000000"/>
          <w:sz w:val="28"/>
        </w:rPr>
        <w:t>
      3)жұмыс орнының қауіпсіздік техникасының нормаларына сәйкестігі;</w:t>
      </w:r>
      <w:r>
        <w:br/>
      </w:r>
      <w:r>
        <w:rPr>
          <w:rFonts w:ascii="Times New Roman"/>
          <w:b w:val="false"/>
          <w:i w:val="false"/>
          <w:color w:val="000000"/>
          <w:sz w:val="28"/>
        </w:rPr>
        <w:t>
      4)кәсіпорында Қазақстан Республикасының Еңбек кодексінің сақталуы;</w:t>
      </w:r>
      <w:r>
        <w:br/>
      </w:r>
      <w:r>
        <w:rPr>
          <w:rFonts w:ascii="Times New Roman"/>
          <w:b w:val="false"/>
          <w:i w:val="false"/>
          <w:color w:val="000000"/>
          <w:sz w:val="28"/>
        </w:rPr>
        <w:t>
      5)уәкілетті органмен жасалған шарттың мерзімі өткенде жұмыссыз адамға тұрақты жұмыс орнын беру мүмкіндігі.</w:t>
      </w:r>
      <w:r>
        <w:br/>
      </w:r>
      <w:r>
        <w:rPr>
          <w:rFonts w:ascii="Times New Roman"/>
          <w:b w:val="false"/>
          <w:i w:val="false"/>
          <w:color w:val="000000"/>
          <w:sz w:val="28"/>
        </w:rPr>
        <w:t>
      3. Жұмыссыздардың әлеуметтік жұмыс орындарында жұмыспен қамтылу мерзімі он екі айға дейін жол беріледі.</w:t>
      </w:r>
      <w:r>
        <w:br/>
      </w:r>
      <w:r>
        <w:rPr>
          <w:rFonts w:ascii="Times New Roman"/>
          <w:b w:val="false"/>
          <w:i w:val="false"/>
          <w:color w:val="000000"/>
          <w:sz w:val="28"/>
        </w:rPr>
        <w:t>
      4. Жұмыс беруші Уәкілетті органмен әлеуметтік жұмыс орындарын ұйымдастыру туралы шарт жасайды. Шартта шарттың мәні, еңбекақының мөлшері мен оны төлеу шарттары, шығындар сомасы, тараптардың жауапкершілігі мен ерекше жағдайлар, шарттың қолданылу мерзімі көрсетіледі. Жұмыс уақытша сипатта болады және әлеуметтік жұмыс орындарын ұйымдастыру үшін тұрақты жұмыс орындары пайдаланылмайды.</w:t>
      </w:r>
      <w:r>
        <w:br/>
      </w:r>
      <w:r>
        <w:rPr>
          <w:rFonts w:ascii="Times New Roman"/>
          <w:b w:val="false"/>
          <w:i w:val="false"/>
          <w:color w:val="000000"/>
          <w:sz w:val="28"/>
        </w:rPr>
        <w:t>
      5. Уәкілетті орган халықтың нысаналы топтардағы жұмыссыздарға әлеуметтік жұмыс орындарына жұмысқа орналасу үшін жолдама береді.</w:t>
      </w:r>
      <w:r>
        <w:br/>
      </w:r>
      <w:r>
        <w:rPr>
          <w:rFonts w:ascii="Times New Roman"/>
          <w:b w:val="false"/>
          <w:i w:val="false"/>
          <w:color w:val="000000"/>
          <w:sz w:val="28"/>
        </w:rPr>
        <w:t>
      6. Жұмыссыздардың еңбек ақысы 15999 (он бес мың тоғыз жүз тоқсан тоғыз) теңге айлық жалақы мөлшерінде жергілікті бюджет есебінен және жұмыс берушінің келісім бойынша қаражатынан қосымша ақымен төленеді.</w:t>
      </w:r>
      <w:r>
        <w:br/>
      </w:r>
      <w:r>
        <w:rPr>
          <w:rFonts w:ascii="Times New Roman"/>
          <w:b w:val="false"/>
          <w:i w:val="false"/>
          <w:color w:val="000000"/>
          <w:sz w:val="28"/>
        </w:rPr>
        <w:t>
      7. Жұмыс берушілер еңбекке ақы төлеу жөніндегі шығындарын қалалық бюджеттен өтеу үшін, ай сайын ағымдығы айдың 20-на дейін заңнамамен белгіленген тәртіпте жергілікті уәкілетті органдарға жұмысқа қабылдау туралы бұйрықтың үзіндісі, жұмыс уақыты есебінің табелін, әлеуметтік жұмыс бұйрықтың үзіндісі, жұмыс уақыты есебінің табелін,әлеуметтік жұмыс.</w:t>
      </w:r>
      <w:r>
        <w:br/>
      </w:r>
      <w:r>
        <w:rPr>
          <w:rFonts w:ascii="Times New Roman"/>
          <w:b w:val="false"/>
          <w:i w:val="false"/>
          <w:color w:val="000000"/>
          <w:sz w:val="28"/>
        </w:rPr>
        <w:t>
      8. Осы әлеуметтік жұмыс орындарын ұсынатын жұмыс берушілерді іріктеу Тәртібінің орындалуы бақылау уәкілетті органдарға жүктеледі.</w:t>
      </w:r>
    </w:p>
    <w:bookmarkStart w:name="z12" w:id="3"/>
    <w:p>
      <w:pPr>
        <w:spacing w:after="0"/>
        <w:ind w:left="0"/>
        <w:jc w:val="both"/>
      </w:pPr>
      <w:r>
        <w:rPr>
          <w:rFonts w:ascii="Times New Roman"/>
          <w:b w:val="false"/>
          <w:i w:val="false"/>
          <w:color w:val="000000"/>
          <w:sz w:val="28"/>
        </w:rPr>
        <w:t>
2010 жылғы 29 желтоқсандағы № 949</w:t>
      </w:r>
      <w:r>
        <w:br/>
      </w:r>
      <w:r>
        <w:rPr>
          <w:rFonts w:ascii="Times New Roman"/>
          <w:b w:val="false"/>
          <w:i w:val="false"/>
          <w:color w:val="000000"/>
          <w:sz w:val="28"/>
        </w:rPr>
        <w:t>
Жаңаөзен қала әкімдігінің қаулысына</w:t>
      </w:r>
      <w:r>
        <w:br/>
      </w:r>
      <w:r>
        <w:rPr>
          <w:rFonts w:ascii="Times New Roman"/>
          <w:b w:val="false"/>
          <w:i w:val="false"/>
          <w:color w:val="000000"/>
          <w:sz w:val="28"/>
        </w:rPr>
        <w:t>
3 - қосымша</w:t>
      </w:r>
    </w:p>
    <w:bookmarkEnd w:id="3"/>
    <w:p>
      <w:pPr>
        <w:spacing w:after="0"/>
        <w:ind w:left="0"/>
        <w:jc w:val="left"/>
      </w:pPr>
      <w:r>
        <w:rPr>
          <w:rFonts w:ascii="Times New Roman"/>
          <w:b/>
          <w:i w:val="false"/>
          <w:color w:val="000000"/>
        </w:rPr>
        <w:t xml:space="preserve"> Жұмыспен қамту 2020 шеңберінде халықтың нысаналы топтарына арналған әлеуметтік жұмыс орындарын беруші және құрушы шаруашылық мекемелердің тізбесі және еңбекақы мөлшері</w:t>
      </w:r>
    </w:p>
    <w:p>
      <w:pPr>
        <w:spacing w:after="0"/>
        <w:ind w:left="0"/>
        <w:jc w:val="both"/>
      </w:pPr>
      <w:r>
        <w:rPr>
          <w:rFonts w:ascii="Times New Roman"/>
          <w:b w:val="false"/>
          <w:i w:val="false"/>
          <w:color w:val="ff0000"/>
          <w:sz w:val="28"/>
        </w:rPr>
        <w:t xml:space="preserve">      Ескерту. Қосымша толықтырылды - Жаңаөзен қаласы әкімдігінің 2011.11.21 </w:t>
      </w:r>
      <w:r>
        <w:rPr>
          <w:rFonts w:ascii="Times New Roman"/>
          <w:b w:val="false"/>
          <w:i w:val="false"/>
          <w:color w:val="ff0000"/>
          <w:sz w:val="28"/>
        </w:rPr>
        <w:t xml:space="preserve">№ 684 </w:t>
      </w:r>
      <w:r>
        <w:rPr>
          <w:rFonts w:ascii="Times New Roman"/>
          <w:b w:val="false"/>
          <w:i w:val="false"/>
          <w:color w:val="ff0000"/>
          <w:sz w:val="28"/>
        </w:rPr>
        <w:t>(алғаш ресми жарияланғаннан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3126"/>
        <w:gridCol w:w="2206"/>
        <w:gridCol w:w="2450"/>
        <w:gridCol w:w="2463"/>
        <w:gridCol w:w="1975"/>
      </w:tblGrid>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ұйымдар мен мекемелердің тізімі</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орны (адам)</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 көлемі және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еңбекақы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еңбекақы мөлшері (теңге)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бюджет-</w:t>
            </w:r>
            <w:r>
              <w:br/>
            </w:r>
            <w:r>
              <w:rPr>
                <w:rFonts w:ascii="Times New Roman"/>
                <w:b w:val="false"/>
                <w:i w:val="false"/>
                <w:color w:val="000000"/>
                <w:sz w:val="20"/>
              </w:rPr>
              <w:t>
тен өтемақы (теңге)</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политехникалық колледжі» жауапкершілігі шектеулі серіктестігі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«Тулпар курлыс фирмасы» жауапкершілігі шектеулі серіктестігі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«Айтанов Олжас Есенбайұлы»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«Темир-Н» жауапкершілігі шектеулі серіктестігі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«Батша Куан» жауапкершілігі шектеулі серіктестігі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«Жанарыс» жауапкершілігі шектеулі серіктестігі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«Бейбарыс-LTD» жауапкершілігі шектеулі серіктестігі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«Өзенинвест» мемлекеттік коммуналдық кәсіпорын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«KUNAN HOLDING» жауапкершілігі шектеулі серіктестігі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сай</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