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a679" w14:textId="90d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Ақтау қаласы қорғаныс істері жөніндегі басқармасының шақыру учаскесіне тіркеуді ұйымдастыру жөнінде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әкімінің 2010 жылғы 24 желтоқсандағы № 373 шешімі. Маңғыстау облысының Әділет департаментінде 2011 жылғы 04 ақпанда № 11-1-148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 «Әскери міндеттілік және әскери қызмет туралы»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«Ақтау қаласының қорғаныс істері жөніндегі басқармасы» мемлекеттік мекемесі, 2011 жылғы қаңтар - наурызда, 1994 жылы туған, тіркелетін жылы он жеті жасқа толатын және бұрын тіркеуден өтпеген, Ақтау қаласының аумағында тұрып жатқан ересек жастағы еркек жынысты азаматтардың әскерге шақыру учаскесіне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нысандарына қарамастан кәсіпорын, мекеме, ұйым және оқу орындары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тіркелуге жататын азаматтарды қаланың шақыру учаскесіне шақыру жөнінде құлақтандыруын және шақыру бойынша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дейінгілерді әскери есепке қою үшін қажетті уақытқа, жасөспірімдерді жұмыс (оқу) орындарындағы жалақыларын (стипендияларын) сақтай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әкімінің орынбасары Р.Т.Елтизаровқа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Ж.Дүйсенов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