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ef10" w14:textId="35ae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22 желтоқсандағы № 27/239 "2010-2012 жылдарға арналған қалалық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Ақтау қалалық мәслихатының 2010 жылғы 27 шілдедегі № 34/304 шешімі. Ақтау қаласының Әділет басқармасында 2010 жылғы 09 тамызда № 11-1-138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 95-IV</w:t>
      </w:r>
      <w:r>
        <w:rPr>
          <w:rFonts w:ascii="Times New Roman"/>
          <w:b w:val="false"/>
          <w:i w:val="false"/>
          <w:color w:val="000000"/>
          <w:sz w:val="28"/>
        </w:rPr>
        <w:t xml:space="preserve"> Бюджет кодексіне, Қазақстан Республикасының 2001 жылғы 23 қантардағы </w:t>
      </w:r>
      <w:r>
        <w:rPr>
          <w:rFonts w:ascii="Times New Roman"/>
          <w:b w:val="false"/>
          <w:i w:val="false"/>
          <w:color w:val="000000"/>
          <w:sz w:val="28"/>
        </w:rPr>
        <w:t>№ 148</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Заңына және облыстық мәслихаттың 2010 жылғы 23 шілдедегі № 26/299 «2010 - 2012 жылдарға арналған облыстық бюджет туралы» облыстық мәслихаттың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шешіміне өзгерістер мен толықтыру енгізу туралы» (нормативтік құқықтық кесімдерді мемлекеттік тіркеу Тізілімінде 2010 жылдың 30 шілдесінде № 2074 болып тіркелген) шешіміне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Қалалық мәслихаттың 2009 жылғы 22 желтоқсандағы </w:t>
      </w:r>
      <w:r>
        <w:rPr>
          <w:rFonts w:ascii="Times New Roman"/>
          <w:b w:val="false"/>
          <w:i w:val="false"/>
          <w:color w:val="000000"/>
          <w:sz w:val="28"/>
        </w:rPr>
        <w:t>№ 27/239</w:t>
      </w:r>
      <w:r>
        <w:rPr>
          <w:rFonts w:ascii="Times New Roman"/>
          <w:b w:val="false"/>
          <w:i w:val="false"/>
          <w:color w:val="000000"/>
          <w:sz w:val="28"/>
        </w:rPr>
        <w:t xml:space="preserve"> «2010 - 2012 жылдарға арналған қалалық бюджет туралы» шешіміне (нормативтік құқықтық кесімдерді мемлекеттік тіркеу Тізілімінде № 11-1-121 болып тіркелген, 2009 жылғы 29 желтоқсандағы № 208 - 209 «Маңғыстау» газетінде жарияланған), төмендегідей өзгерістер мен толықтыру енгізілсін:</w:t>
      </w:r>
      <w:r>
        <w:br/>
      </w:r>
      <w:r>
        <w:rPr>
          <w:rFonts w:ascii="Times New Roman"/>
          <w:b w:val="false"/>
          <w:i w:val="false"/>
          <w:color w:val="000000"/>
          <w:sz w:val="28"/>
        </w:rPr>
        <w:t>
      2010 жылға арналған қалалық бюджет 1 - қосымшаға сәйкес мынадай көлемде бекітілсін:</w:t>
      </w:r>
      <w:r>
        <w:br/>
      </w:r>
      <w:r>
        <w:rPr>
          <w:rFonts w:ascii="Times New Roman"/>
          <w:b w:val="false"/>
          <w:i w:val="false"/>
          <w:color w:val="000000"/>
          <w:sz w:val="28"/>
        </w:rPr>
        <w:t>
      1) кірістер – 13 801 942 мың теңге, соның ішінде:</w:t>
      </w:r>
      <w:r>
        <w:br/>
      </w:r>
      <w:r>
        <w:rPr>
          <w:rFonts w:ascii="Times New Roman"/>
          <w:b w:val="false"/>
          <w:i w:val="false"/>
          <w:color w:val="000000"/>
          <w:sz w:val="28"/>
        </w:rPr>
        <w:t>
      салықтық түсімдер бойынша – 8 261 434 мың теңге;</w:t>
      </w:r>
      <w:r>
        <w:br/>
      </w:r>
      <w:r>
        <w:rPr>
          <w:rFonts w:ascii="Times New Roman"/>
          <w:b w:val="false"/>
          <w:i w:val="false"/>
          <w:color w:val="000000"/>
          <w:sz w:val="28"/>
        </w:rPr>
        <w:t>
      салықтық емес түсімдер бойынша – 486 182 мың теңге;</w:t>
      </w:r>
      <w:r>
        <w:br/>
      </w:r>
      <w:r>
        <w:rPr>
          <w:rFonts w:ascii="Times New Roman"/>
          <w:b w:val="false"/>
          <w:i w:val="false"/>
          <w:color w:val="000000"/>
          <w:sz w:val="28"/>
        </w:rPr>
        <w:t>
      негізгі капиталды сатудан түсетін түсімдер – 553 191 мың теңге;</w:t>
      </w:r>
      <w:r>
        <w:br/>
      </w:r>
      <w:r>
        <w:rPr>
          <w:rFonts w:ascii="Times New Roman"/>
          <w:b w:val="false"/>
          <w:i w:val="false"/>
          <w:color w:val="000000"/>
          <w:sz w:val="28"/>
        </w:rPr>
        <w:t>
      трансферттердің түсімдері бойынша – 4 501 135 мың теңге;</w:t>
      </w:r>
      <w:r>
        <w:br/>
      </w:r>
      <w:r>
        <w:rPr>
          <w:rFonts w:ascii="Times New Roman"/>
          <w:b w:val="false"/>
          <w:i w:val="false"/>
          <w:color w:val="000000"/>
          <w:sz w:val="28"/>
        </w:rPr>
        <w:t>
      2) шығындар – 13 859 417 мың теңге;</w:t>
      </w:r>
      <w:r>
        <w:br/>
      </w:r>
      <w:r>
        <w:rPr>
          <w:rFonts w:ascii="Times New Roman"/>
          <w:b w:val="false"/>
          <w:i w:val="false"/>
          <w:color w:val="000000"/>
          <w:sz w:val="28"/>
        </w:rPr>
        <w:t>
      3) таза бюджеттік кредиттеу – 5 340 теңге, соның ішінде:</w:t>
      </w:r>
      <w:r>
        <w:br/>
      </w:r>
      <w:r>
        <w:rPr>
          <w:rFonts w:ascii="Times New Roman"/>
          <w:b w:val="false"/>
          <w:i w:val="false"/>
          <w:color w:val="000000"/>
          <w:sz w:val="28"/>
        </w:rPr>
        <w:t>
      бюджеттік кредиттер – 5 340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активтерiмен операциялар бойынша сальдо – 185 308 мың теңге, соның ішінде:</w:t>
      </w:r>
      <w:r>
        <w:br/>
      </w:r>
      <w:r>
        <w:rPr>
          <w:rFonts w:ascii="Times New Roman"/>
          <w:b w:val="false"/>
          <w:i w:val="false"/>
          <w:color w:val="000000"/>
          <w:sz w:val="28"/>
        </w:rPr>
        <w:t>
      қаржы активтерiн сатып алу – 185 308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248 123 мың теңге;</w:t>
      </w:r>
      <w:r>
        <w:br/>
      </w:r>
      <w:r>
        <w:rPr>
          <w:rFonts w:ascii="Times New Roman"/>
          <w:b w:val="false"/>
          <w:i w:val="false"/>
          <w:color w:val="000000"/>
          <w:sz w:val="28"/>
        </w:rPr>
        <w:t>
      6) бюджет тапшылығын қаржыландыру (профицитін пайдалану) – 248 123 мың теңге, соның ішінде:</w:t>
      </w:r>
      <w:r>
        <w:br/>
      </w:r>
      <w:r>
        <w:rPr>
          <w:rFonts w:ascii="Times New Roman"/>
          <w:b w:val="false"/>
          <w:i w:val="false"/>
          <w:color w:val="000000"/>
          <w:sz w:val="28"/>
        </w:rPr>
        <w:t>
      қарыздар түсімі – 5 340 мың теңге;</w:t>
      </w:r>
      <w:r>
        <w:br/>
      </w:r>
      <w:r>
        <w:rPr>
          <w:rFonts w:ascii="Times New Roman"/>
          <w:b w:val="false"/>
          <w:i w:val="false"/>
          <w:color w:val="000000"/>
          <w:sz w:val="28"/>
        </w:rPr>
        <w:t>
      қарыздарды өтеу – 48 975 мың теңге;</w:t>
      </w:r>
      <w:r>
        <w:br/>
      </w:r>
      <w:r>
        <w:rPr>
          <w:rFonts w:ascii="Times New Roman"/>
          <w:b w:val="false"/>
          <w:i w:val="false"/>
          <w:color w:val="000000"/>
          <w:sz w:val="28"/>
        </w:rPr>
        <w:t>
      бюджет қаражатының пайдаланылатын қалдықтары – 291 758 мың теңге.</w:t>
      </w:r>
      <w:r>
        <w:br/>
      </w:r>
      <w:r>
        <w:rPr>
          <w:rFonts w:ascii="Times New Roman"/>
          <w:b w:val="false"/>
          <w:i w:val="false"/>
          <w:color w:val="000000"/>
          <w:sz w:val="28"/>
        </w:rPr>
        <w:t>
      2 тармақтың:</w:t>
      </w:r>
      <w:r>
        <w:br/>
      </w:r>
      <w:r>
        <w:rPr>
          <w:rFonts w:ascii="Times New Roman"/>
          <w:b w:val="false"/>
          <w:i w:val="false"/>
          <w:color w:val="000000"/>
          <w:sz w:val="28"/>
        </w:rPr>
        <w:t>
      бірінші абзацындағы «9,0» саны «9,8» санымен ауыстырылсын.</w:t>
      </w:r>
      <w:r>
        <w:br/>
      </w:r>
      <w:r>
        <w:rPr>
          <w:rFonts w:ascii="Times New Roman"/>
          <w:b w:val="false"/>
          <w:i w:val="false"/>
          <w:color w:val="000000"/>
          <w:sz w:val="28"/>
        </w:rPr>
        <w:t>
      бесінші абзацындағы «12,1» саны «11,1» санымен ауыстырылсын.</w:t>
      </w:r>
      <w:r>
        <w:br/>
      </w:r>
      <w:r>
        <w:rPr>
          <w:rFonts w:ascii="Times New Roman"/>
          <w:b w:val="false"/>
          <w:i w:val="false"/>
          <w:color w:val="000000"/>
          <w:sz w:val="28"/>
        </w:rPr>
        <w:t>
      3 - 1 тармақтың:</w:t>
      </w:r>
      <w:r>
        <w:br/>
      </w:r>
      <w:r>
        <w:rPr>
          <w:rFonts w:ascii="Times New Roman"/>
          <w:b w:val="false"/>
          <w:i w:val="false"/>
          <w:color w:val="000000"/>
          <w:sz w:val="28"/>
        </w:rPr>
        <w:t>
      екінші абзацындағы «11 800» саны «13 950» санымен ауыстырылсын.</w:t>
      </w:r>
      <w:r>
        <w:br/>
      </w:r>
      <w:r>
        <w:rPr>
          <w:rFonts w:ascii="Times New Roman"/>
          <w:b w:val="false"/>
          <w:i w:val="false"/>
          <w:color w:val="000000"/>
          <w:sz w:val="28"/>
        </w:rPr>
        <w:t>
      үшінші абзацындағы «24 499» саны «24 137» санымен ауыстырылсын.</w:t>
      </w:r>
      <w:r>
        <w:br/>
      </w:r>
      <w:r>
        <w:rPr>
          <w:rFonts w:ascii="Times New Roman"/>
          <w:b w:val="false"/>
          <w:i w:val="false"/>
          <w:color w:val="000000"/>
          <w:sz w:val="28"/>
        </w:rPr>
        <w:t>
      Келесі мазмұндағы 3 - 9 тармағымен толықтырылсын:</w:t>
      </w:r>
      <w:r>
        <w:br/>
      </w:r>
      <w:r>
        <w:rPr>
          <w:rFonts w:ascii="Times New Roman"/>
          <w:b w:val="false"/>
          <w:i w:val="false"/>
          <w:color w:val="000000"/>
          <w:sz w:val="28"/>
        </w:rPr>
        <w:t>
      «3 - 9. 2010 жылға арналған қалалық бюджетте облыстық бюджеттен 4 шағын аудандағы бұрынғы № 10 балабақша ғимаратын қайта жөндеуге 200 000 мың теңге сомасында ағымдағы нысаналы трансферттері қаралғаны ескерілсін».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Т. Көбегенов</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xml:space="preserve">      мәслихаттың </w:t>
      </w:r>
      <w:r>
        <w:rPr>
          <w:rFonts w:ascii="Times New Roman"/>
          <w:b w:val="false"/>
          <w:i/>
          <w:color w:val="000000"/>
          <w:sz w:val="28"/>
        </w:rPr>
        <w:t>хатшысы                     Ж. Матаев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бөлімі» мемлекеттік мекемесі</w:t>
      </w:r>
      <w:r>
        <w:br/>
      </w:r>
      <w:r>
        <w:rPr>
          <w:rFonts w:ascii="Times New Roman"/>
          <w:b w:val="false"/>
          <w:i w:val="false"/>
          <w:color w:val="000000"/>
          <w:sz w:val="28"/>
        </w:rPr>
        <w:t>
      бастығының міндетін атқарушы</w:t>
      </w:r>
      <w:r>
        <w:br/>
      </w:r>
      <w:r>
        <w:rPr>
          <w:rFonts w:ascii="Times New Roman"/>
          <w:b w:val="false"/>
          <w:i w:val="false"/>
          <w:color w:val="000000"/>
          <w:sz w:val="28"/>
        </w:rPr>
        <w:t>
      З.Қ. Төлеш</w:t>
      </w:r>
      <w:r>
        <w:br/>
      </w:r>
      <w:r>
        <w:rPr>
          <w:rFonts w:ascii="Times New Roman"/>
          <w:b w:val="false"/>
          <w:i w:val="false"/>
          <w:color w:val="000000"/>
          <w:sz w:val="28"/>
        </w:rPr>
        <w:t>
      27 шілде 2010 жылы</w:t>
      </w:r>
    </w:p>
    <w:bookmarkStart w:name="z4"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27 шілде № 34/304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2010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690"/>
        <w:gridCol w:w="880"/>
        <w:gridCol w:w="7429"/>
        <w:gridCol w:w="310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13 801 942</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8 261 434</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2 575 432</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2 575 432</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1 084 472</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1 084 472</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3 623 860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2 191 424</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1 062 992</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369 327</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546 796</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34 994</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271 699</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184 673</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430 856</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430 856</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486 182</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32 463</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14 101</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18 360</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w:t>
            </w:r>
          </w:p>
        </w:tc>
      </w:tr>
      <w:tr>
        <w:trPr>
          <w:trHeight w:val="7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0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272 778</w:t>
            </w:r>
          </w:p>
        </w:tc>
      </w:tr>
      <w:tr>
        <w:trPr>
          <w:trHeight w:val="12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272 778</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177 074</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177 074</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553 191</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258 191</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258 191</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4 501 135</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4 501 135</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4 501 135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40"/>
        <w:gridCol w:w="1135"/>
        <w:gridCol w:w="7001"/>
        <w:gridCol w:w="302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тенге</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13 859 417</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192 012</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17 823</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17 529</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100 610</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99 730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11 776</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11 536</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39 562</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20 430</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22 241</w:t>
            </w:r>
          </w:p>
        </w:tc>
      </w:tr>
      <w:tr>
        <w:trPr>
          <w:trHeight w:val="10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21 904</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72 352</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72 352</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72 352</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5 839 412</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5 223 141</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3 080 529</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29 191</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207 033</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12 579</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1 361 113</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505 918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616 271</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616 271</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597 701</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566 939</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48 079</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86 261</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11 035</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265 698</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21 103</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57 719</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8 079</w:t>
            </w:r>
          </w:p>
        </w:tc>
      </w:tr>
      <w:tr>
        <w:trPr>
          <w:trHeight w:val="10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көмекшілерінің қызмет көрсетуі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16 505</w:t>
            </w:r>
          </w:p>
        </w:tc>
      </w:tr>
      <w:tr>
        <w:trPr>
          <w:trHeight w:val="20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8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24 137</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30 354</w:t>
            </w:r>
          </w:p>
        </w:tc>
      </w:tr>
      <w:tr>
        <w:trPr>
          <w:trHeight w:val="10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30 354</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5 016 105</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3 366 149</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391 587</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2 222 293</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216 817</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78 466</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456 986</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1 627 518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122 165</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341 893</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917 979</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23 275</w:t>
            </w:r>
          </w:p>
        </w:tc>
      </w:tr>
      <w:tr>
        <w:trPr>
          <w:trHeight w:val="10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212 718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290 527</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249 929</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29 835</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22 392</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11 009</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18 206</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942 650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942 650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942 650</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29 223</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19 423</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19 043</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6 047</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45 112</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14 566</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14 186</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30 546</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18 686</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құрлысы даму аумағын және елді мекендердің бас жоспарлары схемаларын әзірлеу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693 297</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693 297</w:t>
            </w:r>
          </w:p>
        </w:tc>
      </w:tr>
      <w:tr>
        <w:trPr>
          <w:trHeight w:val="8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p>
        </w:tc>
      </w:tr>
      <w:tr>
        <w:trPr>
          <w:trHeight w:val="10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412 769</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189 528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123 818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73 751</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14 249</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58 922</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25 506</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25 506</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24 561</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24 181</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185 308</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-248 123</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248 123</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48 975</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