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2b830" w14:textId="3e2b8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2009 жылғы 22 желтоқсандағы № 27/239 "2010-2012 жылдарға арналған қалалық бюджет туралы" шешіміне өзгерістер енгізу туралы</w:t>
      </w:r>
    </w:p>
    <w:p>
      <w:pPr>
        <w:spacing w:after="0"/>
        <w:ind w:left="0"/>
        <w:jc w:val="both"/>
      </w:pPr>
      <w:r>
        <w:rPr>
          <w:rFonts w:ascii="Times New Roman"/>
          <w:b w:val="false"/>
          <w:i w:val="false"/>
          <w:color w:val="000000"/>
          <w:sz w:val="28"/>
        </w:rPr>
        <w:t>Ақтау қалалық мәслихатының 2010 жылғы 4 маусымдағы № 33/290 шешімі. Ақтау қаласының Әділет басқармасында 2010 жылғы 18 маусымда № 11-1-135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 95-IV</w:t>
      </w:r>
      <w:r>
        <w:rPr>
          <w:rFonts w:ascii="Times New Roman"/>
          <w:b w:val="false"/>
          <w:i w:val="false"/>
          <w:color w:val="000000"/>
          <w:sz w:val="28"/>
        </w:rPr>
        <w:t xml:space="preserve"> Бюджет кодексіне, Қазақстан Республикасының 2001 жылғы 23 қантардағы </w:t>
      </w:r>
      <w:r>
        <w:rPr>
          <w:rFonts w:ascii="Times New Roman"/>
          <w:b w:val="false"/>
          <w:i w:val="false"/>
          <w:color w:val="000000"/>
          <w:sz w:val="28"/>
        </w:rPr>
        <w:t>№ 148</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Заңына және облыстық мәслихаттың 2010 жылғы 27 мамырдағы </w:t>
      </w:r>
      <w:r>
        <w:rPr>
          <w:rFonts w:ascii="Times New Roman"/>
          <w:b w:val="false"/>
          <w:i w:val="false"/>
          <w:color w:val="000000"/>
          <w:sz w:val="28"/>
        </w:rPr>
        <w:t>№ 25/293</w:t>
      </w:r>
      <w:r>
        <w:rPr>
          <w:rFonts w:ascii="Times New Roman"/>
          <w:b w:val="false"/>
          <w:i w:val="false"/>
          <w:color w:val="000000"/>
          <w:sz w:val="28"/>
        </w:rPr>
        <w:t xml:space="preserve"> «Облыстық мәслихаттың 2009 жылғы 10 желтоқсандағы </w:t>
      </w:r>
      <w:r>
        <w:rPr>
          <w:rFonts w:ascii="Times New Roman"/>
          <w:b w:val="false"/>
          <w:i w:val="false"/>
          <w:color w:val="000000"/>
          <w:sz w:val="28"/>
        </w:rPr>
        <w:t>№ 21/252</w:t>
      </w:r>
      <w:r>
        <w:rPr>
          <w:rFonts w:ascii="Times New Roman"/>
          <w:b w:val="false"/>
          <w:i w:val="false"/>
          <w:color w:val="000000"/>
          <w:sz w:val="28"/>
        </w:rPr>
        <w:t xml:space="preserve"> «2010-2012 жылдарға арналған облыстық бюджет туралы» шешіміне өзгерістер мен толықтырулар енгізу туралы» (нормативтік құқықтық кесімдерді мемлекеттік тіркеу Тізілімінде 2010 жылдың 1 маусымында № 2070 болып тіркелген) шешіміне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Қалалық мәслихаттың 2009 жылғы 22 желтоқсандағы </w:t>
      </w:r>
      <w:r>
        <w:rPr>
          <w:rFonts w:ascii="Times New Roman"/>
          <w:b w:val="false"/>
          <w:i w:val="false"/>
          <w:color w:val="000000"/>
          <w:sz w:val="28"/>
        </w:rPr>
        <w:t>№ 27/239</w:t>
      </w:r>
      <w:r>
        <w:rPr>
          <w:rFonts w:ascii="Times New Roman"/>
          <w:b w:val="false"/>
          <w:i w:val="false"/>
          <w:color w:val="000000"/>
          <w:sz w:val="28"/>
        </w:rPr>
        <w:t xml:space="preserve"> «2010-2012 жылдарға арналған қалалық бюджет туралы» шешіміне (нормативтік құқықтық кесімдерді мемлекеттік тіркеу Тізілімінде № 11-1-121 болып тіркелген, 2009 жылғы 29 желтоқсандағы № 208-209 «Маңғыстау» газетінде жарияланған), төмендегідей өзгерістер енгізілсін:</w:t>
      </w:r>
      <w:r>
        <w:br/>
      </w:r>
      <w:r>
        <w:rPr>
          <w:rFonts w:ascii="Times New Roman"/>
          <w:b w:val="false"/>
          <w:i w:val="false"/>
          <w:color w:val="000000"/>
          <w:sz w:val="28"/>
        </w:rPr>
        <w:t>
      2010 жылға арналған қалалық бюджет 1-қосымшаға сәйкес мынадай көлемде бекітілсін:</w:t>
      </w:r>
      <w:r>
        <w:br/>
      </w:r>
      <w:r>
        <w:rPr>
          <w:rFonts w:ascii="Times New Roman"/>
          <w:b w:val="false"/>
          <w:i w:val="false"/>
          <w:color w:val="000000"/>
          <w:sz w:val="28"/>
        </w:rPr>
        <w:t>
      1) кірістер – 13 286 854 мың теңге, соның ішінде:</w:t>
      </w:r>
      <w:r>
        <w:br/>
      </w:r>
      <w:r>
        <w:rPr>
          <w:rFonts w:ascii="Times New Roman"/>
          <w:b w:val="false"/>
          <w:i w:val="false"/>
          <w:color w:val="000000"/>
          <w:sz w:val="28"/>
        </w:rPr>
        <w:t>
      салықтық түсімдер бойынша – 7 941 279 мың теңге;</w:t>
      </w:r>
      <w:r>
        <w:br/>
      </w:r>
      <w:r>
        <w:rPr>
          <w:rFonts w:ascii="Times New Roman"/>
          <w:b w:val="false"/>
          <w:i w:val="false"/>
          <w:color w:val="000000"/>
          <w:sz w:val="28"/>
        </w:rPr>
        <w:t>
      салықтық емес түсімдер бойынша – 554 472 мың теңге;</w:t>
      </w:r>
      <w:r>
        <w:br/>
      </w:r>
      <w:r>
        <w:rPr>
          <w:rFonts w:ascii="Times New Roman"/>
          <w:b w:val="false"/>
          <w:i w:val="false"/>
          <w:color w:val="000000"/>
          <w:sz w:val="28"/>
        </w:rPr>
        <w:t>
      негізгі капиталды сатудан түсетін түсімдер – 491 756 мың теңге;</w:t>
      </w:r>
      <w:r>
        <w:br/>
      </w:r>
      <w:r>
        <w:rPr>
          <w:rFonts w:ascii="Times New Roman"/>
          <w:b w:val="false"/>
          <w:i w:val="false"/>
          <w:color w:val="000000"/>
          <w:sz w:val="28"/>
        </w:rPr>
        <w:t>
      трансферттердің түсімдері бойынша – 4 299 347 мың теңге;</w:t>
      </w:r>
      <w:r>
        <w:br/>
      </w:r>
      <w:r>
        <w:rPr>
          <w:rFonts w:ascii="Times New Roman"/>
          <w:b w:val="false"/>
          <w:i w:val="false"/>
          <w:color w:val="000000"/>
          <w:sz w:val="28"/>
        </w:rPr>
        <w:t>
      2) шығындар – 13 344 329 мың теңге;</w:t>
      </w:r>
      <w:r>
        <w:br/>
      </w:r>
      <w:r>
        <w:rPr>
          <w:rFonts w:ascii="Times New Roman"/>
          <w:b w:val="false"/>
          <w:i w:val="false"/>
          <w:color w:val="000000"/>
          <w:sz w:val="28"/>
        </w:rPr>
        <w:t>
      3) таза бюджеттік кредиттеу – 5 340 теңге, соның ішінде:</w:t>
      </w:r>
      <w:r>
        <w:br/>
      </w:r>
      <w:r>
        <w:rPr>
          <w:rFonts w:ascii="Times New Roman"/>
          <w:b w:val="false"/>
          <w:i w:val="false"/>
          <w:color w:val="000000"/>
          <w:sz w:val="28"/>
        </w:rPr>
        <w:t>
      бюджеттік кредиттер – 5 340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4) қаржы активтерiмен операциялар бойынша сальдо – 185 308 мың теңге, соның ішінде:</w:t>
      </w:r>
      <w:r>
        <w:br/>
      </w:r>
      <w:r>
        <w:rPr>
          <w:rFonts w:ascii="Times New Roman"/>
          <w:b w:val="false"/>
          <w:i w:val="false"/>
          <w:color w:val="000000"/>
          <w:sz w:val="28"/>
        </w:rPr>
        <w:t>
      қаржы активтерiн сатып алу – 185 308 мың теңге;</w:t>
      </w:r>
      <w:r>
        <w:br/>
      </w:r>
      <w:r>
        <w:rPr>
          <w:rFonts w:ascii="Times New Roman"/>
          <w:b w:val="false"/>
          <w:i w:val="false"/>
          <w:color w:val="000000"/>
          <w:sz w:val="28"/>
        </w:rPr>
        <w:t>
      мемлекеттің қаржы активтерін сатудан түскен түсімдер – 0 теңге;</w:t>
      </w:r>
      <w:r>
        <w:br/>
      </w:r>
      <w:r>
        <w:rPr>
          <w:rFonts w:ascii="Times New Roman"/>
          <w:b w:val="false"/>
          <w:i w:val="false"/>
          <w:color w:val="000000"/>
          <w:sz w:val="28"/>
        </w:rPr>
        <w:t>
      5) бюджет тапшылығы (профициті) – 248 123 мың теңге;</w:t>
      </w:r>
      <w:r>
        <w:br/>
      </w:r>
      <w:r>
        <w:rPr>
          <w:rFonts w:ascii="Times New Roman"/>
          <w:b w:val="false"/>
          <w:i w:val="false"/>
          <w:color w:val="000000"/>
          <w:sz w:val="28"/>
        </w:rPr>
        <w:t>
      6) бюджет тапшылығын қаржыландыру (профицитін пайдалану) – 248 123 мың теңге, соның ішінде:</w:t>
      </w:r>
      <w:r>
        <w:br/>
      </w:r>
      <w:r>
        <w:rPr>
          <w:rFonts w:ascii="Times New Roman"/>
          <w:b w:val="false"/>
          <w:i w:val="false"/>
          <w:color w:val="000000"/>
          <w:sz w:val="28"/>
        </w:rPr>
        <w:t>
      қарыздар түсімі – 5 340 мың теңге;</w:t>
      </w:r>
      <w:r>
        <w:br/>
      </w:r>
      <w:r>
        <w:rPr>
          <w:rFonts w:ascii="Times New Roman"/>
          <w:b w:val="false"/>
          <w:i w:val="false"/>
          <w:color w:val="000000"/>
          <w:sz w:val="28"/>
        </w:rPr>
        <w:t>
      қарыздарды өтеу – 48 975 мың теңге;</w:t>
      </w:r>
      <w:r>
        <w:br/>
      </w:r>
      <w:r>
        <w:rPr>
          <w:rFonts w:ascii="Times New Roman"/>
          <w:b w:val="false"/>
          <w:i w:val="false"/>
          <w:color w:val="000000"/>
          <w:sz w:val="28"/>
        </w:rPr>
        <w:t>
      бюджет қаражатының пайдаланылатын қалдықтары – 291 758 мың теңге.</w:t>
      </w:r>
      <w:r>
        <w:br/>
      </w:r>
      <w:r>
        <w:rPr>
          <w:rFonts w:ascii="Times New Roman"/>
          <w:b w:val="false"/>
          <w:i w:val="false"/>
          <w:color w:val="000000"/>
          <w:sz w:val="28"/>
        </w:rPr>
        <w:t>
      2 тармақтың бесінші абзацындағы «13,7» саны «12,1» санымен ауыстырылсын.</w:t>
      </w:r>
      <w:r>
        <w:br/>
      </w:r>
      <w:r>
        <w:rPr>
          <w:rFonts w:ascii="Times New Roman"/>
          <w:b w:val="false"/>
          <w:i w:val="false"/>
          <w:color w:val="000000"/>
          <w:sz w:val="28"/>
        </w:rPr>
        <w:t>
      6 тармақтағы «30 000» саны «25 506» санымен ауыстырылсын.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хатшысы                                  Ж. Матаев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«Ақтау қалалық экономика және</w:t>
      </w:r>
      <w:r>
        <w:br/>
      </w:r>
      <w:r>
        <w:rPr>
          <w:rFonts w:ascii="Times New Roman"/>
          <w:b w:val="false"/>
          <w:i w:val="false"/>
          <w:color w:val="000000"/>
          <w:sz w:val="28"/>
        </w:rPr>
        <w:t>
      бюджеттік жоспарлау бөлімі»</w:t>
      </w:r>
      <w:r>
        <w:br/>
      </w:r>
      <w:r>
        <w:rPr>
          <w:rFonts w:ascii="Times New Roman"/>
          <w:b w:val="false"/>
          <w:i w:val="false"/>
          <w:color w:val="000000"/>
          <w:sz w:val="28"/>
        </w:rPr>
        <w:t>
      ММ бастығының міндетін атқарушы</w:t>
      </w:r>
      <w:r>
        <w:br/>
      </w:r>
      <w:r>
        <w:rPr>
          <w:rFonts w:ascii="Times New Roman"/>
          <w:b w:val="false"/>
          <w:i w:val="false"/>
          <w:color w:val="000000"/>
          <w:sz w:val="28"/>
        </w:rPr>
        <w:t>
      _________________З.Қ. Төлеш</w:t>
      </w:r>
      <w:r>
        <w:br/>
      </w:r>
      <w:r>
        <w:rPr>
          <w:rFonts w:ascii="Times New Roman"/>
          <w:b w:val="false"/>
          <w:i w:val="false"/>
          <w:color w:val="000000"/>
          <w:sz w:val="28"/>
        </w:rPr>
        <w:t>
      4 маусым 2010 жылы</w:t>
      </w:r>
    </w:p>
    <w:bookmarkStart w:name="z4" w:id="1"/>
    <w:p>
      <w:pPr>
        <w:spacing w:after="0"/>
        <w:ind w:left="0"/>
        <w:jc w:val="both"/>
      </w:pPr>
      <w:r>
        <w:rPr>
          <w:rFonts w:ascii="Times New Roman"/>
          <w:b w:val="false"/>
          <w:i w:val="false"/>
          <w:color w:val="000000"/>
          <w:sz w:val="28"/>
        </w:rPr>
        <w:t>
Қалалық мәслихаттың 2010 жылғы</w:t>
      </w:r>
      <w:r>
        <w:br/>
      </w:r>
      <w:r>
        <w:rPr>
          <w:rFonts w:ascii="Times New Roman"/>
          <w:b w:val="false"/>
          <w:i w:val="false"/>
          <w:color w:val="000000"/>
          <w:sz w:val="28"/>
        </w:rPr>
        <w:t>
4 маусымдағы № 33/290 шешіміне</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2010 жылға арналған Ақтау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1484"/>
        <w:gridCol w:w="1484"/>
        <w:gridCol w:w="6798"/>
        <w:gridCol w:w="1800"/>
      </w:tblGrid>
      <w:tr>
        <w:trPr>
          <w:trHeight w:val="12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13 286 854</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7 941 279</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2 182 432</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2 182 432</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1 164 172</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1 164 172</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3 619 221</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2 191 424</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1 060 903</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366 781</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544 672</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35 058</w:t>
            </w:r>
          </w:p>
        </w:tc>
      </w:tr>
      <w:tr>
        <w:trPr>
          <w:trHeight w:val="102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271 699</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жүргiзгенi үшiн алынатын алымдар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182 485</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55 430</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76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430 764</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430 764</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554 472</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32 095</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кiрiсі бөлiгiнің түсiмдері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13 735</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18 360</w:t>
            </w:r>
          </w:p>
        </w:tc>
      </w:tr>
      <w:tr>
        <w:trPr>
          <w:trHeight w:val="51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3 732</w:t>
            </w:r>
          </w:p>
        </w:tc>
      </w:tr>
      <w:tr>
        <w:trPr>
          <w:trHeight w:val="51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3 732</w:t>
            </w:r>
          </w:p>
        </w:tc>
      </w:tr>
      <w:tr>
        <w:trPr>
          <w:trHeight w:val="76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76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102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272 778</w:t>
            </w:r>
          </w:p>
        </w:tc>
      </w:tr>
      <w:tr>
        <w:trPr>
          <w:trHeight w:val="127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272 778</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245 804</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245 804</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түсімдер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491 756</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258 191</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258 191</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233 565</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198 975</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34 590</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4 299 347</w:t>
            </w:r>
          </w:p>
        </w:tc>
      </w:tr>
      <w:tr>
        <w:trPr>
          <w:trHeight w:val="51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4 299 347</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4 299 347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538"/>
        <w:gridCol w:w="1371"/>
        <w:gridCol w:w="6874"/>
        <w:gridCol w:w="1831"/>
      </w:tblGrid>
      <w:tr>
        <w:trPr>
          <w:trHeight w:val="148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w:t>
            </w:r>
            <w:r>
              <w:br/>
            </w:r>
            <w:r>
              <w:rPr>
                <w:rFonts w:ascii="Times New Roman"/>
                <w:b w:val="false"/>
                <w:i w:val="false"/>
                <w:color w:val="000000"/>
                <w:sz w:val="20"/>
              </w:rPr>
              <w:t>
топ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Бюджеттікбағдарламаәкімшілігі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13 344 329</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182 297</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мәслихаттың аппараты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17 473</w:t>
            </w:r>
          </w:p>
        </w:tc>
      </w:tr>
      <w:tr>
        <w:trPr>
          <w:trHeight w:val="51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17 179</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98 325</w:t>
            </w:r>
          </w:p>
        </w:tc>
      </w:tr>
      <w:tr>
        <w:trPr>
          <w:trHeight w:val="51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97 445</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11 396</w:t>
            </w:r>
          </w:p>
        </w:tc>
      </w:tr>
      <w:tr>
        <w:trPr>
          <w:trHeight w:val="76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11 156</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39 212</w:t>
            </w:r>
          </w:p>
        </w:tc>
      </w:tr>
      <w:tr>
        <w:trPr>
          <w:trHeight w:val="76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20 080</w:t>
            </w:r>
          </w:p>
        </w:tc>
      </w:tr>
      <w:tr>
        <w:trPr>
          <w:trHeight w:val="76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13 641</w:t>
            </w:r>
          </w:p>
        </w:tc>
      </w:tr>
      <w:tr>
        <w:trPr>
          <w:trHeight w:val="51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5 111</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15 891</w:t>
            </w:r>
          </w:p>
        </w:tc>
      </w:tr>
      <w:tr>
        <w:trPr>
          <w:trHeight w:val="102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15 541</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12 714</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12 714</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12 714</w:t>
            </w:r>
          </w:p>
        </w:tc>
      </w:tr>
      <w:tr>
        <w:trPr>
          <w:trHeight w:val="51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72 352</w:t>
            </w:r>
          </w:p>
        </w:tc>
      </w:tr>
      <w:tr>
        <w:trPr>
          <w:trHeight w:val="51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72 352</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72 352</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5 547 721</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5 174 035</w:t>
            </w:r>
          </w:p>
        </w:tc>
      </w:tr>
      <w:tr>
        <w:trPr>
          <w:trHeight w:val="51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25 898</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3 080 529</w:t>
            </w:r>
          </w:p>
        </w:tc>
      </w:tr>
      <w:tr>
        <w:trPr>
          <w:trHeight w:val="76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29 191</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203 840</w:t>
            </w:r>
          </w:p>
        </w:tc>
      </w:tr>
      <w:tr>
        <w:trPr>
          <w:trHeight w:val="51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12 579</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1 350 550</w:t>
            </w:r>
          </w:p>
        </w:tc>
      </w:tr>
      <w:tr>
        <w:trPr>
          <w:trHeight w:val="76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470 918</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373 686</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373 686</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595 573</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564 811</w:t>
            </w:r>
          </w:p>
        </w:tc>
      </w:tr>
      <w:tr>
        <w:trPr>
          <w:trHeight w:val="76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әлеуметтік бағдарламаларды іске асыру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47 739</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86 261</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18 870</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11 035</w:t>
            </w:r>
          </w:p>
        </w:tc>
      </w:tr>
      <w:tr>
        <w:trPr>
          <w:trHeight w:val="51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265 698</w:t>
            </w:r>
          </w:p>
        </w:tc>
      </w:tr>
      <w:tr>
        <w:trPr>
          <w:trHeight w:val="51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3 985</w:t>
            </w:r>
          </w:p>
        </w:tc>
      </w:tr>
      <w:tr>
        <w:trPr>
          <w:trHeight w:val="51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1 538</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21 103</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57 719</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8 079</w:t>
            </w:r>
          </w:p>
        </w:tc>
      </w:tr>
      <w:tr>
        <w:trPr>
          <w:trHeight w:val="102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көмекшілерінің қызмет көрсетуі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15 505</w:t>
            </w:r>
          </w:p>
        </w:tc>
      </w:tr>
      <w:tr>
        <w:trPr>
          <w:trHeight w:val="204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283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24 499</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30 354</w:t>
            </w:r>
          </w:p>
        </w:tc>
      </w:tr>
      <w:tr>
        <w:trPr>
          <w:trHeight w:val="102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30 354</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 коммуналдық шаруашылық</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4 993 321</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22 438</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4 567</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10 073</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7 798</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3 359 484</w:t>
            </w:r>
          </w:p>
        </w:tc>
      </w:tr>
      <w:tr>
        <w:trPr>
          <w:trHeight w:val="51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391 587</w:t>
            </w:r>
          </w:p>
        </w:tc>
      </w:tr>
      <w:tr>
        <w:trPr>
          <w:trHeight w:val="51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2 215 628</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216 817</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78 466</w:t>
            </w:r>
          </w:p>
        </w:tc>
      </w:tr>
      <w:tr>
        <w:trPr>
          <w:trHeight w:val="76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456 986</w:t>
            </w:r>
          </w:p>
        </w:tc>
      </w:tr>
      <w:tr>
        <w:trPr>
          <w:trHeight w:val="51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1 611 399</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122 165</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341 893</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9 488</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901 860</w:t>
            </w:r>
          </w:p>
        </w:tc>
      </w:tr>
      <w:tr>
        <w:trPr>
          <w:trHeight w:val="51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23 275</w:t>
            </w:r>
          </w:p>
        </w:tc>
      </w:tr>
      <w:tr>
        <w:trPr>
          <w:trHeight w:val="102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 мекендерді көркейту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212 718</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285 033</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249 579</w:t>
            </w:r>
          </w:p>
        </w:tc>
      </w:tr>
      <w:tr>
        <w:trPr>
          <w:trHeight w:val="51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9 422</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29 835</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17 042</w:t>
            </w:r>
          </w:p>
        </w:tc>
      </w:tr>
      <w:tr>
        <w:trPr>
          <w:trHeight w:val="76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10 659</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iске асыру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w:t>
            </w:r>
          </w:p>
        </w:tc>
      </w:tr>
      <w:tr>
        <w:trPr>
          <w:trHeight w:val="51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4 122</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18 412</w:t>
            </w:r>
          </w:p>
        </w:tc>
      </w:tr>
      <w:tr>
        <w:trPr>
          <w:trHeight w:val="51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7 156</w:t>
            </w:r>
          </w:p>
        </w:tc>
      </w:tr>
      <w:tr>
        <w:trPr>
          <w:trHeight w:val="51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 бар қалалық) деңгейде спорттық жарыстар өткізу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7 078</w:t>
            </w:r>
          </w:p>
        </w:tc>
      </w:tr>
      <w:tr>
        <w:trPr>
          <w:trHeight w:val="76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3 918</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815 650</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815 650</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815 650</w:t>
            </w:r>
          </w:p>
        </w:tc>
      </w:tr>
      <w:tr>
        <w:trPr>
          <w:trHeight w:val="76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28 468</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102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76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19 083</w:t>
            </w:r>
          </w:p>
        </w:tc>
      </w:tr>
      <w:tr>
        <w:trPr>
          <w:trHeight w:val="76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18 703</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5 632</w:t>
            </w:r>
          </w:p>
        </w:tc>
      </w:tr>
      <w:tr>
        <w:trPr>
          <w:trHeight w:val="51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4 137</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42 902</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14 196</w:t>
            </w:r>
          </w:p>
        </w:tc>
      </w:tr>
      <w:tr>
        <w:trPr>
          <w:trHeight w:val="51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13 816</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28 706</w:t>
            </w:r>
          </w:p>
        </w:tc>
      </w:tr>
      <w:tr>
        <w:trPr>
          <w:trHeight w:val="51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16 846</w:t>
            </w:r>
          </w:p>
        </w:tc>
      </w:tr>
      <w:tr>
        <w:trPr>
          <w:trHeight w:val="51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құрлысы даму аумағын және елді мекендердің бас жоспарлары схемаларын әзірлеу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11 605</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640 716</w:t>
            </w:r>
          </w:p>
        </w:tc>
      </w:tr>
      <w:tr>
        <w:trPr>
          <w:trHeight w:val="51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640 716</w:t>
            </w:r>
          </w:p>
        </w:tc>
      </w:tr>
      <w:tr>
        <w:trPr>
          <w:trHeight w:val="102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64 500</w:t>
            </w:r>
          </w:p>
        </w:tc>
      </w:tr>
      <w:tr>
        <w:trPr>
          <w:trHeight w:val="127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салу және қайта құру қалалардың және елді мекендердің көшелерін өткізу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412 769</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163 447</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123 088</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73 391</w:t>
            </w:r>
          </w:p>
        </w:tc>
      </w:tr>
      <w:tr>
        <w:trPr>
          <w:trHeight w:val="51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13 889</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58 922</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25 506</w:t>
            </w:r>
          </w:p>
        </w:tc>
      </w:tr>
      <w:tr>
        <w:trPr>
          <w:trHeight w:val="51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25 506</w:t>
            </w:r>
          </w:p>
        </w:tc>
      </w:tr>
      <w:tr>
        <w:trPr>
          <w:trHeight w:val="51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24 191</w:t>
            </w:r>
          </w:p>
        </w:tc>
      </w:tr>
      <w:tr>
        <w:trPr>
          <w:trHeight w:val="76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23 811</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4 494</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4 494</w:t>
            </w:r>
          </w:p>
        </w:tc>
      </w:tr>
      <w:tr>
        <w:trPr>
          <w:trHeight w:val="51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4 494</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5 340</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5 340</w:t>
            </w:r>
          </w:p>
        </w:tc>
      </w:tr>
      <w:tr>
        <w:trPr>
          <w:trHeight w:val="76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5 340</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5 340</w:t>
            </w:r>
          </w:p>
        </w:tc>
      </w:tr>
      <w:tr>
        <w:trPr>
          <w:trHeight w:val="51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5 340</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185 308</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185 308</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185 308</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185 308</w:t>
            </w:r>
          </w:p>
        </w:tc>
      </w:tr>
      <w:tr>
        <w:trPr>
          <w:trHeight w:val="51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185 308</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-248 123</w:t>
            </w:r>
          </w:p>
        </w:tc>
      </w:tr>
      <w:tr>
        <w:trPr>
          <w:trHeight w:val="51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248 123</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5 340</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48 975</w:t>
            </w:r>
          </w:p>
        </w:tc>
      </w:tr>
      <w:tr>
        <w:trPr>
          <w:trHeight w:val="2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291 758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