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f8f7" w14:textId="cef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жасыл желекті екпелерін күтіп ұстау және қорғау Ережелері туралы" облыстық мәслихаттың 2006 жылғы 14 қазандағы № 17/313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2010 жылғы 13 желтоқсандағы № 29/344 шешімі. Маңғыстау облысының Әділет департаментінде 2011 жылғы 21 қаңтарда № 2095 тіркелді. Күші жойылды - Маңғыстау облыстық мәслихатының 2011 жылғы 06 желтоқсандағы № 39/453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Маңғыстау облыстық мәслихатының 2011.12.06  № 39/453 шешімімен.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жасыл желекті екпелерін қүтіп ұстау және қорғау Ережелері туралы» облыстық мәслихаттың 2006 жылғы 14 қазандағы № 17/313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Тізiлiмiнде № 1958 болып тіркелген, «Маңғыстау» газетінде 2006 жылғы 2 желтоқсандағы № 195-196 жарияланған) мына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кіріспесі, Ереженің кіріспесіндегі бірінші абзац «басқару» деген сөзден кейін «және өзін - өзі басқару»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тармақтағы «жол бермеуге міндетті» деген сөздер «жол берілмеуі қажет»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тармақтағы «қамтамасыз етуге міндетті» деген сөздер «қамтамасыз етеді»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тармақтағы «қадағалап отыруға міндетті» деген сөздер «қадағалайды»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5 - бөлімінің 11 - тармағының орыс тіліндегі мәтініне түзету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тармақтағы «тыйым салынады» деген сөздер «жол берілмейді»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тармақтағы «тыйым салынады» деген сөздер «жол берілмейді» деген сөздермен ауыстырылсын; 15 - тармақтағы «қамтамасыз етуі тиіс» деген сөздер «қамтамасыз етуі қажет»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7 - бөлімінің 5 - тармағының орыс тіліндегі мәтініне түзету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8 - бөлімінің 2 - тармағының орыс тіліндегі мәтініне түзету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