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6aef" w14:textId="6226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Бірлестік ауылындағы атауы жоқ көшеге Болашақ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24 шешімі. Қызылорда облысының Әділет департаменті Шиелі ауданының әділет басқармасында 2010 жылы 08 қазанда N 10-9-16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Бірлестік ауылындағы атауы жоқ көшеге Болашақ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