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c31e" w14:textId="86ec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 туралы" Жалағаш аудандық мәслихатының 2009 жылғы 23 желтоқсандағы XXIII 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22 қазандағы N 34-1 шешімі. Қызылорда облысының Әділет департаменті Жалағаш ауданының Әділет басқармасында 2010 жылы 02 қарашада N 10-6-168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 </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109 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"2010-2012 жылдарға арналған облыстық бюджет туралы" Қызылорда облыстық мәслихатының 2009 жылғы 11 желтоқсандағы кезектен тыс ХХІ -сессиясының N 192 шешіміне өзгерістер мен толықтырулар енгізу туралы" Қызылорда облыстық мәслихатының 2010 жылғы 14 қазандағы кезектен тыс ХХХІІ-сессиясының N 255 шешіміне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Жалағаш аудандық мәслихатының 2009 жылғы 23 желтоқсандағы кезекті ХХІІІ сессиясының </w:t>
      </w:r>
      <w:r>
        <w:rPr>
          <w:rFonts w:ascii="Times New Roman"/>
          <w:b w:val="false"/>
          <w:i w:val="false"/>
          <w:color w:val="000000"/>
          <w:sz w:val="28"/>
        </w:rPr>
        <w:t>N 23-2</w:t>
      </w:r>
      <w:r>
        <w:rPr>
          <w:rFonts w:ascii="Times New Roman"/>
          <w:b w:val="false"/>
          <w:i w:val="false"/>
          <w:color w:val="000000"/>
          <w:sz w:val="28"/>
        </w:rPr>
        <w:t xml:space="preserve"> шешіміне (нормативтік құқықтық кесімдерді мемлекеттік тіркеу Тізілімінде N 10-6-133 санымен тіркелген, "Жалағаш жаршысы" газетінің 2010 жылғы 6 қаңтардағы N 1-2, 2010 жылғы 13 қаңтардағы N 3, 2010 жылғы 16 қаңтардағы N 4 сандарында жарияланған) мынадай өзгерістер мен толықтырулар енгізілсін:</w:t>
      </w:r>
      <w:r>
        <w:br/>
      </w:r>
      <w:r>
        <w:rPr>
          <w:rFonts w:ascii="Times New Roman"/>
          <w:b w:val="false"/>
          <w:i w:val="false"/>
          <w:color w:val="000000"/>
          <w:sz w:val="28"/>
        </w:rPr>
        <w:t>
      1-тармақтың: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"3 893 202" деген сандар "3 890 664" деген сандармен ауыстырылсын;</w:t>
      </w:r>
      <w:r>
        <w:br/>
      </w:r>
      <w:r>
        <w:rPr>
          <w:rFonts w:ascii="Times New Roman"/>
          <w:b w:val="false"/>
          <w:i w:val="false"/>
          <w:color w:val="000000"/>
          <w:sz w:val="28"/>
        </w:rPr>
        <w:t>
      "3 074 117" деген сандар "3 071 579" деген сандармен ауыстырылсын;</w:t>
      </w:r>
      <w:r>
        <w:br/>
      </w:r>
      <w:r>
        <w:rPr>
          <w:rFonts w:ascii="Times New Roman"/>
          <w:b w:val="false"/>
          <w:i w:val="false"/>
          <w:color w:val="000000"/>
          <w:sz w:val="28"/>
        </w:rPr>
        <w:t>
      2) тармақшасындағы "4 110 829" деген сандар "4 108 291" деген сандар-мен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қосымшалары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жаңа редакцияда жазылсын.</w:t>
      </w:r>
      <w:r>
        <w:br/>
      </w:r>
      <w:r>
        <w:rPr>
          <w:rFonts w:ascii="Times New Roman"/>
          <w:b w:val="false"/>
          <w:i w:val="false"/>
          <w:color w:val="000000"/>
          <w:sz w:val="28"/>
        </w:rPr>
        <w:t>
      көрсетілген шешім мынадай мазмұндағы 1-16 тармақпен толықтырылсын:</w:t>
      </w:r>
      <w:r>
        <w:br/>
      </w:r>
      <w:r>
        <w:rPr>
          <w:rFonts w:ascii="Times New Roman"/>
          <w:b w:val="false"/>
          <w:i w:val="false"/>
          <w:color w:val="000000"/>
          <w:sz w:val="28"/>
        </w:rPr>
        <w:t>
      "1-16. 2010 жылға арналған аудан бюджеті шығыстарының бюджеттік бағдарламалары бойынша үнемделген қаржылардан азайтылған және қосымша бағытталған шығындар тізбесі 17-қосымшаға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17-қосымшамен</w:t>
      </w:r>
      <w:r>
        <w:rPr>
          <w:rFonts w:ascii="Times New Roman"/>
          <w:b w:val="false"/>
          <w:i w:val="false"/>
          <w:color w:val="000000"/>
          <w:sz w:val="28"/>
        </w:rPr>
        <w:t>толықтырылсын.</w:t>
      </w:r>
      <w:r>
        <w:br/>
      </w:r>
      <w:r>
        <w:rPr>
          <w:rFonts w:ascii="Times New Roman"/>
          <w:b w:val="false"/>
          <w:i w:val="false"/>
          <w:color w:val="000000"/>
          <w:sz w:val="28"/>
        </w:rPr>
        <w:t>
      мынадай мазмұндағы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3-12-</w:t>
      </w:r>
      <w:r>
        <w:rPr>
          <w:rFonts w:ascii="Times New Roman"/>
          <w:b w:val="false"/>
          <w:i w:val="false"/>
          <w:color w:val="000000"/>
          <w:sz w:val="28"/>
        </w:rPr>
        <w:t>тармақтармен толықтырылсын:</w:t>
      </w:r>
      <w:r>
        <w:br/>
      </w:r>
      <w:r>
        <w:rPr>
          <w:rFonts w:ascii="Times New Roman"/>
          <w:b w:val="false"/>
          <w:i w:val="false"/>
          <w:color w:val="000000"/>
          <w:sz w:val="28"/>
        </w:rPr>
        <w:t>
      "3-9.2010 жылға арналған аудан бюджеті шығыстарына республикалық бюджеттің қаражаты есебінен қаралған:</w:t>
      </w:r>
      <w:r>
        <w:br/>
      </w:r>
      <w:r>
        <w:rPr>
          <w:rFonts w:ascii="Times New Roman"/>
          <w:b w:val="false"/>
          <w:i w:val="false"/>
          <w:color w:val="000000"/>
          <w:sz w:val="28"/>
        </w:rPr>
        <w:t>
      ағымдағы нысаналы трансферттерден 635 мың теңге, оның ішінде: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құрудан 6 мың теңге;</w:t>
      </w:r>
      <w:r>
        <w:br/>
      </w:r>
      <w:r>
        <w:rPr>
          <w:rFonts w:ascii="Times New Roman"/>
          <w:b w:val="false"/>
          <w:i w:val="false"/>
          <w:color w:val="000000"/>
          <w:sz w:val="28"/>
        </w:rPr>
        <w:t>
      Ұлы Отан соғысындағы Жеңiстiң 65 жылдығына орай Ұлы Отан соғысы-ның қатысушылары мен мүгедектеріне жол жүруiн қамтамасыз етуден 629 мың теңге;</w:t>
      </w:r>
      <w:r>
        <w:br/>
      </w:r>
      <w:r>
        <w:rPr>
          <w:rFonts w:ascii="Times New Roman"/>
          <w:b w:val="false"/>
          <w:i w:val="false"/>
          <w:color w:val="000000"/>
          <w:sz w:val="28"/>
        </w:rPr>
        <w:t>
      "М32 Самара- Шымкент"- "Аққошқар- Ақарық- Жаңадария" автомобиль жолын қайта жаңғыртуға нысаналы даму трансферттерден 3 149 мың теңге азайтылғаны ескерілсін.</w:t>
      </w:r>
      <w:r>
        <w:br/>
      </w:r>
      <w:r>
        <w:rPr>
          <w:rFonts w:ascii="Times New Roman"/>
          <w:b w:val="false"/>
          <w:i w:val="false"/>
          <w:color w:val="000000"/>
          <w:sz w:val="28"/>
        </w:rPr>
        <w:t>
      3-10. 2010 жылға арналған аудан бюджеті шығыстарына облыстық бюд-жеттің қаражаты есебінен қаралған ағымдағы нысаналы трансферттерден барлығы 3 359 мың теңге азайтылғаны ескерілсін, оның ішінде:</w:t>
      </w:r>
      <w:r>
        <w:br/>
      </w:r>
      <w:r>
        <w:rPr>
          <w:rFonts w:ascii="Times New Roman"/>
          <w:b w:val="false"/>
          <w:i w:val="false"/>
          <w:color w:val="000000"/>
          <w:sz w:val="28"/>
        </w:rPr>
        <w:t>
      жаңадан іске қосылатын мектепке дейінгі білім беру объектілерін ұстау-дан 2 146 мың теңге;</w:t>
      </w:r>
      <w:r>
        <w:br/>
      </w:r>
      <w:r>
        <w:rPr>
          <w:rFonts w:ascii="Times New Roman"/>
          <w:b w:val="false"/>
          <w:i w:val="false"/>
          <w:color w:val="000000"/>
          <w:sz w:val="28"/>
        </w:rPr>
        <w:t>
      жаңадан іске қосылатын білім беру объектілерін ұстаудан 1 213 мың теңге.</w:t>
      </w:r>
      <w:r>
        <w:br/>
      </w:r>
      <w:r>
        <w:rPr>
          <w:rFonts w:ascii="Times New Roman"/>
          <w:b w:val="false"/>
          <w:i w:val="false"/>
          <w:color w:val="000000"/>
          <w:sz w:val="28"/>
        </w:rPr>
        <w:t>
      3-11.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кредиттерден 1 881 мың теңге өтеу көзделгені ескерілсін.</w:t>
      </w:r>
      <w:r>
        <w:br/>
      </w:r>
      <w:r>
        <w:rPr>
          <w:rFonts w:ascii="Times New Roman"/>
          <w:b w:val="false"/>
          <w:i w:val="false"/>
          <w:color w:val="000000"/>
          <w:sz w:val="28"/>
        </w:rPr>
        <w:t>
      3-12. Аудан бюджетіне республикалық бюджеттің қаражаты есебінен Жалағаш кентінің сумен жабдықтау жүйесін кеңейту және қайта құрылым-дау (4-кезең) жобасы бойынша жоба-сметалық құжаттарының инвестициялық негіздемесін әзірлеуге 4 605 мың теңге нысаналы даму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XХХІV-сессиясының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2010 жылғы 22 қазандағы N 34-1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4"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43"/>
        <w:gridCol w:w="783"/>
        <w:gridCol w:w="8910"/>
        <w:gridCol w:w="1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3890664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813401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612371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597295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3071579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871"/>
        <w:gridCol w:w="768"/>
        <w:gridCol w:w="9025"/>
        <w:gridCol w:w="1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4108291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2229696</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265623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6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330365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both"/>
      </w:pPr>
      <w:r>
        <w:rPr>
          <w:rFonts w:ascii="Times New Roman"/>
          <w:b w:val="false"/>
          <w:i w:val="false"/>
          <w:color w:val="000000"/>
          <w:sz w:val="28"/>
        </w:rPr>
        <w:t>2010 жылғы 22 қазандағы N 34-1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5" w:id="2"/>
    <w:p>
      <w:pPr>
        <w:spacing w:after="0"/>
        <w:ind w:left="0"/>
        <w:jc w:val="left"/>
      </w:pPr>
      <w:r>
        <w:rPr>
          <w:rFonts w:ascii="Times New Roman"/>
          <w:b/>
          <w:i w:val="false"/>
          <w:color w:val="000000"/>
        </w:rPr>
        <w:t xml:space="preserve"> 
2010-2012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6113"/>
        <w:gridCol w:w="1393"/>
        <w:gridCol w:w="1493"/>
        <w:gridCol w:w="1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(мың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құрылысының инфрақұрылымын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көшелеріне электр желілерін тарту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топографиялық түсірілім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орталығындағы сумен жабдықтау жүйесін кеңейту және қайта құрылымдаудың 4-ші кезеңі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Қаракеткен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Шәменов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Бұқарбай батыр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Мырзабай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Мақпалкөл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Жаңадария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сумен жабдықтау жүйелері құрылысына және қайта жаңғыртуға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сумен жабдықтау жүйелері құрылысына және қайта жаңғыртуға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 мал көміндісінің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мал көміндісінің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ауылында мал көміндісінің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 Самара-Шымкент"- "Аққошқар-Ақарық- Жаңадария" автомобиль жолын қайта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22 қазандағы N 34-1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6" w:id="3"/>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4111"/>
        <w:gridCol w:w="1460"/>
        <w:gridCol w:w="772"/>
        <w:gridCol w:w="1216"/>
        <w:gridCol w:w="971"/>
        <w:gridCol w:w="1257"/>
        <w:gridCol w:w="1524"/>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әкімшісі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 (село), ауылдық 
(селолық) округ әкiмінің 
қызметін қамтамасыз ету 
жөніндегі қызметтер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мекендердiң санитария-сын қамтамасыз ету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және көгалдандыру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Кенттерде автомобиль жолдарының жұмыс істеуін қамтамасыз ету-жергілікті бюджет қаражаты есебінен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132427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46269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102274</w:t>
            </w:r>
          </w:p>
        </w:tc>
      </w:tr>
    </w:tbl>
    <w:p>
      <w:pPr>
        <w:spacing w:after="0"/>
        <w:ind w:left="0"/>
        <w:jc w:val="both"/>
      </w:pPr>
      <w:r>
        <w:rPr>
          <w:rFonts w:ascii="Times New Roman"/>
          <w:b w:val="false"/>
          <w:i w:val="false"/>
          <w:color w:val="000000"/>
          <w:sz w:val="28"/>
        </w:rPr>
        <w:t>2010 жылғы 22 қазандағы N 34-1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17-қосымша</w:t>
      </w:r>
    </w:p>
    <w:bookmarkStart w:name="z7" w:id="4"/>
    <w:p>
      <w:pPr>
        <w:spacing w:after="0"/>
        <w:ind w:left="0"/>
        <w:jc w:val="left"/>
      </w:pPr>
      <w:r>
        <w:rPr>
          <w:rFonts w:ascii="Times New Roman"/>
          <w:b/>
          <w:i w:val="false"/>
          <w:color w:val="000000"/>
        </w:rPr>
        <w:t xml:space="preserve"> 
Аудан бюджеті шығыстарының бюджеттік бағдарламалары бойынша үнемделген қаржылардан азайтылған және қосымша бағытталған шығындар тізбесі</w:t>
      </w:r>
    </w:p>
    <w:bookmarkEnd w:id="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493"/>
        <w:gridCol w:w="1573"/>
        <w:gridCol w:w="18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Азайту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Көбейту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 мемлекеттік органдарды материалдық-техникалық жарақтандыру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әкiмінің аппараты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мемлекеттік органдарды материалдық-техникалық жарақтандыру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Методикалық кабинет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ағымдағы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