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f7e" w14:textId="d72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Тұрмағанбет ауылындағы бұрын атау берілмеген көшеге Бәйменов Уатай Балақбайұлының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Дауылкөл ауылдық округі әкімінің 2010 жылғы 09 тамыздағы N 108 шешімі. Қызылорда облысының Әділет департаменті Қармақшы аудандық Әділет басқармасында 2010 жылы 16 қыркүйекте N 10-5-143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2010 жылғы 13 шілдедегі Қармақшы ауданы әкімдігі жанындағы ономастикалық комиссияның ұйғарымы және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Тұрмағамбет ауылының батыс бөлігіндегі жас мамандарға арнап салынған тұрғын үйлер орналасқан көшеге Бәйменов Уатай Бұлақбайұлының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ресми жарияланған күнінен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Дауылкөл ауылдық округі әкімі                Ә. Мұханбетқалиев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