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b2a" w14:textId="5fea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туралы" Қазалы ауданы әкімдігінің 2008 жылғы 22 шілдедегі N 224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2010 жылғы 01 қазандағы N 284 қаулысы. Қызылорда облысының Әділет департаменті Қазалы аудандық Әділет басқармасында 2010 жылы 29 қазанда N 10-4-127 тіркелді. Күші жойылды - Қызылорда облысы Қазалы ауданы әкімдігінің 2013 жылғы 04 наурыздағы N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04.03.2013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Ұлы Отан соғысының 65 жылдығына орай облыстық бюджеттен бөлінген қаражаттарды ескере отырып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туралы" Қазалы ауданы әкімдігінің 2008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10-4-84 нөмірімен тіркелген, "Қазалы Айғағы" газетінің 2008 жылғы 18 қыркүйектегі 38-39 нөмірінде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Ұлы Отан соғысына қатысушылары мен мүгедектеріне, соғыста қаза тапқан (хабар-ошарсыз кеткен) жауынгерлердің екінші рет некеге тұрмаған әйелдеріне (күйеулеріне) және Ауғанстан соғысына қатысушылар мен Чернобыль АЭС-індегі апаттан зардап шеккендерге және Ұлы Отан соғысы жылдары тылда 6 айдан кем емес еңбек еткен тыл еңбеккерлеріне коммуналдық және байланыс қызметтері шығындарын өтеу үшін әлеуметтік көмек көрсету нұсқаулығында: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 "(Ұлы Отан соғысының қатысушылары мен мүгедектеріне, Ауғанстан соғысына қатысушылар мен Чернобыль АЭС-індегі апаттан зардап шеккендерге" деген сөздерден кейін "және Ұлы Отан соғысы жылдары тылда 6 айдан кем емес еңбек еткен тыл еңбеккерлеріне)"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"Қазалы аудандық жұмыспен қамту және әлеуметтік бағдарламалар бөлімі" мемлекеттік мекемесі (Ш.Айтуғанов) осы қаулыға сәйкес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          Т.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