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86fd" w14:textId="e618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қаласындағы жаңадан ашылатын көшелерге атау беру және жекеленген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мәслихатының 2010 жылғы 02 шілдедегі N 165 шешімі және Арал ауданы әкімдігінің 2010 жылғы 02 шілдедегі N 88 қаулысы. Қызылорда облысының Әділет департаменті Арал ауданының Әділет басқармасында 2010 жылы 02 тамызда N 10-3-161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 және тиісті аумақ халқының пікірлерін, аудандық ономастикалық комиссияның қабылдаған ұйғарымын ескере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ШЕШІМ,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қаласындағы: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Арай мөлтек ауданынан жаңадан ашылатын екі көшеге: Құл батыр Қартайұлының және Күләш Бисенованың есімдерін беру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"Лермонтов" көшесінің атын өзгертіп-Әли Бердалиевтің; "Қазақ" көшесіне-Набат Маханованың; "Строительная" көшесіне -Қожақ Жақсыбаевтың; "8 март" көшесіне-Бодаш Уәлиевтің есімдерін беру жөніндегі ұсыныстар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жиырма алтыншы сессиясының төрағасы                 А. Асанбаев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 Н.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                          Ә. Әуезов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