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f5b3" w14:textId="ffef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Тасбөгет, Белкөл кенттері мен Маханбетов, Досан ауылдарының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қалалық 2010 жылғы 27 қазандағы мәслихатының № 35/4 қала әкімдігінің № 231 бірлескен шешім мен қаулы. Қызылорда облысының Әділет департаменті Қызылорда қалалық Әділет басқармасында 2010 жылы 25 қарашада № 10-1-154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шақырылған Қызылорда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Қосымшада тіркелген сызбаларға сәйкес: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кентінің шекарасы (шегі) – 340,0 гектарға;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кентінің шекарасы (шегі) – 312,0 гектарға;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Маханбетов ауылының шекарасы (шегі) – 365,0 гектарға;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Досан ауылының шекарасы (шегі) – 350,0 гектарға өзгертілсін.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Бірлескен "Тасбөгет, Белкөл кенттері мен Маханбетов, Досан ауылдарының шекарасын (шегін) өзгерту туралы" Қызылорда қалалық мәслихатының 2010 жылғы 28 қыркүйектегі N 34/8 шешімі және Қызылорда қаласы әкімдігінің 2010 жылғы 28 қыркүйектегі N 187 қаулысы жойылды деп танылсын.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қалалық мәслихаттың кезектен тыс отыз бесінші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